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1838"/>
        <w:gridCol w:w="2268"/>
        <w:gridCol w:w="1843"/>
        <w:gridCol w:w="3787"/>
      </w:tblGrid>
      <w:tr w:rsidR="003B63E2" w14:paraId="76A594C3" w14:textId="77777777" w:rsidTr="003B63E2">
        <w:trPr>
          <w:trHeight w:val="567"/>
        </w:trPr>
        <w:tc>
          <w:tcPr>
            <w:tcW w:w="1838" w:type="dxa"/>
            <w:vAlign w:val="center"/>
          </w:tcPr>
          <w:p w14:paraId="6C4B9922" w14:textId="1F6A72BB" w:rsidR="003B63E2" w:rsidRDefault="003B63E2" w:rsidP="003B63E2">
            <w:pPr>
              <w:widowControl/>
              <w:jc w:val="center"/>
            </w:pPr>
            <w:r>
              <w:rPr>
                <w:rFonts w:hint="eastAsia"/>
              </w:rPr>
              <w:t>学　籍　番　号</w:t>
            </w:r>
          </w:p>
        </w:tc>
        <w:tc>
          <w:tcPr>
            <w:tcW w:w="2268" w:type="dxa"/>
            <w:vAlign w:val="center"/>
          </w:tcPr>
          <w:p w14:paraId="2B3EA012" w14:textId="3346D089" w:rsidR="003B63E2" w:rsidRDefault="003B63E2" w:rsidP="003B63E2">
            <w:pPr>
              <w:widowControl/>
            </w:pPr>
            <w:r>
              <w:rPr>
                <w:rFonts w:hint="eastAsia"/>
              </w:rPr>
              <w:t>2</w:t>
            </w:r>
            <w:r w:rsidR="00B76D6B">
              <w:rPr>
                <w:rFonts w:hint="eastAsia"/>
              </w:rPr>
              <w:t>1</w:t>
            </w:r>
            <w:r>
              <w:t>C1-</w:t>
            </w:r>
          </w:p>
        </w:tc>
        <w:tc>
          <w:tcPr>
            <w:tcW w:w="1843" w:type="dxa"/>
            <w:vAlign w:val="center"/>
          </w:tcPr>
          <w:p w14:paraId="1C8F899D" w14:textId="1F57BCBD" w:rsidR="003B63E2" w:rsidRDefault="003B63E2" w:rsidP="003B63E2">
            <w:pPr>
              <w:widowControl/>
              <w:jc w:val="center"/>
            </w:pPr>
            <w:r>
              <w:rPr>
                <w:rFonts w:hint="eastAsia"/>
              </w:rPr>
              <w:t>氏　　名</w:t>
            </w:r>
          </w:p>
        </w:tc>
        <w:tc>
          <w:tcPr>
            <w:tcW w:w="3787" w:type="dxa"/>
            <w:vAlign w:val="center"/>
          </w:tcPr>
          <w:p w14:paraId="499F12EB" w14:textId="77777777" w:rsidR="003B63E2" w:rsidRDefault="003B63E2" w:rsidP="003B63E2">
            <w:pPr>
              <w:widowControl/>
            </w:pPr>
          </w:p>
        </w:tc>
      </w:tr>
    </w:tbl>
    <w:p w14:paraId="1C299B5C" w14:textId="77777777" w:rsidR="00686A74" w:rsidRDefault="00686A74" w:rsidP="000C03AB">
      <w:pPr>
        <w:widowControl/>
        <w:jc w:val="left"/>
        <w:rPr>
          <w:rFonts w:ascii="HGP創英角ｺﾞｼｯｸUB" w:eastAsia="HGP創英角ｺﾞｼｯｸUB" w:hAnsi="HGP創英角ｺﾞｼｯｸUB"/>
          <w:sz w:val="22"/>
        </w:rPr>
      </w:pPr>
    </w:p>
    <w:p w14:paraId="5C24BEA8" w14:textId="77777777" w:rsidR="00686A74" w:rsidRDefault="00686A74" w:rsidP="000C03AB">
      <w:pPr>
        <w:widowControl/>
        <w:jc w:val="left"/>
        <w:rPr>
          <w:rFonts w:ascii="HGP創英角ｺﾞｼｯｸUB" w:eastAsia="HGP創英角ｺﾞｼｯｸUB" w:hAnsi="HGP創英角ｺﾞｼｯｸUB"/>
          <w:sz w:val="22"/>
        </w:rPr>
      </w:pPr>
    </w:p>
    <w:p w14:paraId="0D155EBC" w14:textId="77777777" w:rsidR="00686A74" w:rsidRDefault="00686A74" w:rsidP="00686A74">
      <w:pPr>
        <w:jc w:val="center"/>
        <w:rPr>
          <w:rFonts w:ascii="BIZ UDPゴシック" w:eastAsia="BIZ UDPゴシック" w:hAnsi="BIZ UDPゴシック"/>
          <w:sz w:val="36"/>
        </w:rPr>
      </w:pPr>
      <w:r w:rsidRPr="00686A74">
        <w:rPr>
          <w:rFonts w:ascii="BIZ UDPゴシック" w:eastAsia="BIZ UDPゴシック" w:hAnsi="BIZ UDPゴシック" w:hint="eastAsia"/>
          <w:sz w:val="36"/>
        </w:rPr>
        <w:t>児童福祉司資格認定通信課程</w:t>
      </w:r>
    </w:p>
    <w:p w14:paraId="283B49FF" w14:textId="30BE3C20" w:rsidR="00686A74" w:rsidRPr="00686A74" w:rsidRDefault="00686A74" w:rsidP="00686A74">
      <w:pPr>
        <w:jc w:val="center"/>
        <w:rPr>
          <w:rFonts w:ascii="BIZ UDPゴシック" w:eastAsia="BIZ UDPゴシック" w:hAnsi="BIZ UDPゴシック"/>
          <w:sz w:val="36"/>
        </w:rPr>
      </w:pPr>
      <w:r w:rsidRPr="00686A74">
        <w:rPr>
          <w:rFonts w:ascii="BIZ UDPゴシック" w:eastAsia="BIZ UDPゴシック" w:hAnsi="BIZ UDPゴシック" w:hint="eastAsia"/>
          <w:sz w:val="36"/>
        </w:rPr>
        <w:t>児童ソーシャルワーク演習　個人ワークシート</w:t>
      </w:r>
    </w:p>
    <w:p w14:paraId="583B2D19" w14:textId="77777777" w:rsidR="00686A74" w:rsidRPr="00686A74" w:rsidRDefault="00686A74" w:rsidP="000C03AB">
      <w:pPr>
        <w:widowControl/>
        <w:jc w:val="left"/>
        <w:rPr>
          <w:rFonts w:ascii="HGP創英角ｺﾞｼｯｸUB" w:eastAsia="HGP創英角ｺﾞｼｯｸUB" w:hAnsi="HGP創英角ｺﾞｼｯｸUB"/>
          <w:sz w:val="22"/>
        </w:rPr>
      </w:pPr>
    </w:p>
    <w:p w14:paraId="73EEF471" w14:textId="77777777" w:rsidR="00686A74" w:rsidRDefault="00686A74" w:rsidP="000C03AB">
      <w:pPr>
        <w:widowControl/>
        <w:jc w:val="left"/>
        <w:rPr>
          <w:rFonts w:ascii="HGP創英角ｺﾞｼｯｸUB" w:eastAsia="HGP創英角ｺﾞｼｯｸUB" w:hAnsi="HGP創英角ｺﾞｼｯｸUB"/>
          <w:sz w:val="22"/>
        </w:rPr>
      </w:pPr>
    </w:p>
    <w:p w14:paraId="3A7515A4" w14:textId="72E2961F" w:rsidR="00686A74" w:rsidRDefault="003B63E2" w:rsidP="00A14BB6">
      <w:pPr>
        <w:widowControl/>
        <w:spacing w:line="0" w:lineRule="atLeast"/>
        <w:jc w:val="left"/>
        <w:rPr>
          <w:rFonts w:ascii="HGP創英角ｺﾞｼｯｸUB" w:eastAsia="HGP創英角ｺﾞｼｯｸUB" w:hAnsi="HGP創英角ｺﾞｼｯｸUB"/>
          <w:sz w:val="32"/>
        </w:rPr>
      </w:pPr>
      <w:r w:rsidRPr="00686A74">
        <w:rPr>
          <w:rFonts w:ascii="HGP創英角ｺﾞｼｯｸUB" w:eastAsia="HGP創英角ｺﾞｼｯｸUB" w:hAnsi="HGP創英角ｺﾞｼｯｸUB" w:hint="eastAsia"/>
          <w:sz w:val="32"/>
        </w:rPr>
        <w:t>映像授業「児童ソーシャルワーク演習　講義」を視聴後、</w:t>
      </w:r>
      <w:r w:rsidR="00737BA7" w:rsidRPr="00686A74">
        <w:rPr>
          <w:rFonts w:ascii="HGP創英角ｺﾞｼｯｸUB" w:eastAsia="HGP創英角ｺﾞｼｯｸUB" w:hAnsi="HGP創英角ｺﾞｼｯｸUB" w:hint="eastAsia"/>
          <w:sz w:val="32"/>
        </w:rPr>
        <w:t>次</w:t>
      </w:r>
      <w:r w:rsidR="00686A74">
        <w:rPr>
          <w:rFonts w:ascii="HGP創英角ｺﾞｼｯｸUB" w:eastAsia="HGP創英角ｺﾞｼｯｸUB" w:hAnsi="HGP創英角ｺﾞｼｯｸUB" w:hint="eastAsia"/>
          <w:sz w:val="32"/>
        </w:rPr>
        <w:t>ページ以降</w:t>
      </w:r>
      <w:r w:rsidR="009A0D55" w:rsidRPr="00686A74">
        <w:rPr>
          <w:rFonts w:ascii="HGP創英角ｺﾞｼｯｸUB" w:eastAsia="HGP創英角ｺﾞｼｯｸUB" w:hAnsi="HGP創英角ｺﾞｼｯｸUB" w:hint="eastAsia"/>
          <w:sz w:val="32"/>
        </w:rPr>
        <w:t>の</w:t>
      </w:r>
      <w:r w:rsidR="000C03AB" w:rsidRPr="00686A74">
        <w:rPr>
          <w:rFonts w:ascii="HGP創英角ｺﾞｼｯｸUB" w:eastAsia="HGP創英角ｺﾞｼｯｸUB" w:hAnsi="HGP創英角ｺﾞｼｯｸUB"/>
          <w:sz w:val="32"/>
        </w:rPr>
        <w:t>Step1</w:t>
      </w:r>
      <w:r w:rsidR="000C03AB" w:rsidRPr="00686A74">
        <w:rPr>
          <w:rFonts w:ascii="HGP創英角ｺﾞｼｯｸUB" w:eastAsia="HGP創英角ｺﾞｼｯｸUB" w:hAnsi="HGP創英角ｺﾞｼｯｸUB" w:hint="eastAsia"/>
          <w:sz w:val="32"/>
        </w:rPr>
        <w:t>～4を読み、</w:t>
      </w:r>
      <w:r w:rsidR="00686A74">
        <w:rPr>
          <w:rFonts w:ascii="HGP創英角ｺﾞｼｯｸUB" w:eastAsia="HGP創英角ｺﾞｼｯｸUB" w:hAnsi="HGP創英角ｺﾞｼｯｸUB" w:hint="eastAsia"/>
          <w:sz w:val="32"/>
        </w:rPr>
        <w:t>S</w:t>
      </w:r>
      <w:r w:rsidR="00686A74">
        <w:rPr>
          <w:rFonts w:ascii="HGP創英角ｺﾞｼｯｸUB" w:eastAsia="HGP創英角ｺﾞｼｯｸUB" w:hAnsi="HGP創英角ｺﾞｼｯｸUB"/>
          <w:sz w:val="32"/>
        </w:rPr>
        <w:t>tep</w:t>
      </w:r>
      <w:r w:rsidR="00686A74">
        <w:rPr>
          <w:rFonts w:ascii="HGP創英角ｺﾞｼｯｸUB" w:eastAsia="HGP創英角ｺﾞｼｯｸUB" w:hAnsi="HGP創英角ｺﾞｼｯｸUB" w:hint="eastAsia"/>
          <w:sz w:val="32"/>
        </w:rPr>
        <w:t>ごとに設けられた</w:t>
      </w:r>
      <w:r w:rsidR="000C03AB" w:rsidRPr="00686A74">
        <w:rPr>
          <w:rFonts w:ascii="HGP創英角ｺﾞｼｯｸUB" w:eastAsia="HGP創英角ｺﾞｼｯｸUB" w:hAnsi="HGP創英角ｺﾞｼｯｸUB" w:hint="eastAsia"/>
          <w:sz w:val="32"/>
        </w:rPr>
        <w:t>課題</w:t>
      </w:r>
      <w:r w:rsidR="000C03AB" w:rsidRPr="00686A74">
        <w:rPr>
          <w:rFonts w:ascii="HGP創英角ｺﾞｼｯｸUB" w:eastAsia="HGP創英角ｺﾞｼｯｸUB" w:hAnsi="HGP創英角ｺﾞｼｯｸUB"/>
          <w:sz w:val="32"/>
        </w:rPr>
        <w:t>1</w:t>
      </w:r>
      <w:r w:rsidR="000C03AB" w:rsidRPr="00686A74">
        <w:rPr>
          <w:rFonts w:ascii="HGP創英角ｺﾞｼｯｸUB" w:eastAsia="HGP創英角ｺﾞｼｯｸUB" w:hAnsi="HGP創英角ｺﾞｼｯｸUB" w:hint="eastAsia"/>
          <w:sz w:val="32"/>
        </w:rPr>
        <w:t>～4</w:t>
      </w:r>
      <w:r w:rsidR="009A0D55" w:rsidRPr="00686A74">
        <w:rPr>
          <w:rFonts w:ascii="HGP創英角ｺﾞｼｯｸUB" w:eastAsia="HGP創英角ｺﾞｼｯｸUB" w:hAnsi="HGP創英角ｺﾞｼｯｸUB" w:hint="eastAsia"/>
          <w:sz w:val="32"/>
        </w:rPr>
        <w:t>について考察してください。</w:t>
      </w:r>
    </w:p>
    <w:p w14:paraId="7C1F803D" w14:textId="77777777" w:rsidR="00A14BB6" w:rsidRDefault="00A14BB6" w:rsidP="00A14BB6">
      <w:pPr>
        <w:widowControl/>
        <w:spacing w:line="0" w:lineRule="atLeast"/>
        <w:jc w:val="left"/>
        <w:rPr>
          <w:rFonts w:ascii="HGP創英角ｺﾞｼｯｸUB" w:eastAsia="HGP創英角ｺﾞｼｯｸUB" w:hAnsi="HGP創英角ｺﾞｼｯｸUB"/>
          <w:sz w:val="32"/>
        </w:rPr>
      </w:pPr>
    </w:p>
    <w:p w14:paraId="48B1282B" w14:textId="59BC5C6C" w:rsidR="000C03AB" w:rsidRDefault="000C03AB" w:rsidP="00182399">
      <w:pPr>
        <w:widowControl/>
        <w:spacing w:line="0" w:lineRule="atLeast"/>
        <w:ind w:left="282" w:hangingChars="88" w:hanging="282"/>
        <w:jc w:val="left"/>
        <w:rPr>
          <w:rFonts w:ascii="HGP創英角ｺﾞｼｯｸUB" w:eastAsia="HGP創英角ｺﾞｼｯｸUB" w:hAnsi="HGP創英角ｺﾞｼｯｸUB"/>
          <w:sz w:val="32"/>
        </w:rPr>
      </w:pPr>
      <w:r w:rsidRPr="00686A74">
        <w:rPr>
          <w:rFonts w:ascii="HGP創英角ｺﾞｼｯｸUB" w:eastAsia="HGP創英角ｺﾞｼｯｸUB" w:hAnsi="HGP創英角ｺﾞｼｯｸUB" w:hint="eastAsia"/>
          <w:sz w:val="32"/>
        </w:rPr>
        <w:t>※必ず課題1から順に取</w:t>
      </w:r>
      <w:r w:rsidR="003E5561">
        <w:rPr>
          <w:rFonts w:ascii="HGP創英角ｺﾞｼｯｸUB" w:eastAsia="HGP創英角ｺﾞｼｯｸUB" w:hAnsi="HGP創英角ｺﾞｼｯｸUB" w:hint="eastAsia"/>
          <w:sz w:val="32"/>
        </w:rPr>
        <w:t>り</w:t>
      </w:r>
      <w:r w:rsidRPr="00686A74">
        <w:rPr>
          <w:rFonts w:ascii="HGP創英角ｺﾞｼｯｸUB" w:eastAsia="HGP創英角ｺﾞｼｯｸUB" w:hAnsi="HGP創英角ｺﾞｼｯｸUB" w:hint="eastAsia"/>
          <w:sz w:val="32"/>
        </w:rPr>
        <w:t>組み、記述を終えるまで次のページを</w:t>
      </w:r>
      <w:r w:rsidR="00B16BE3">
        <w:rPr>
          <w:rFonts w:ascii="HGP創英角ｺﾞｼｯｸUB" w:eastAsia="HGP創英角ｺﾞｼｯｸUB" w:hAnsi="HGP創英角ｺﾞｼｯｸUB" w:hint="eastAsia"/>
          <w:sz w:val="32"/>
        </w:rPr>
        <w:t>開かないで</w:t>
      </w:r>
      <w:r w:rsidRPr="00686A74">
        <w:rPr>
          <w:rFonts w:ascii="HGP創英角ｺﾞｼｯｸUB" w:eastAsia="HGP創英角ｺﾞｼｯｸUB" w:hAnsi="HGP創英角ｺﾞｼｯｸUB" w:hint="eastAsia"/>
          <w:sz w:val="32"/>
        </w:rPr>
        <w:t>ください。</w:t>
      </w:r>
    </w:p>
    <w:p w14:paraId="710A80A5" w14:textId="3AF62AB6" w:rsidR="00B76D6B" w:rsidRDefault="00B76D6B" w:rsidP="00182399">
      <w:pPr>
        <w:widowControl/>
        <w:spacing w:line="0" w:lineRule="atLeast"/>
        <w:ind w:left="282" w:hangingChars="88" w:hanging="282"/>
        <w:jc w:val="left"/>
        <w:rPr>
          <w:rFonts w:ascii="HGP創英角ｺﾞｼｯｸUB" w:eastAsia="HGP創英角ｺﾞｼｯｸUB" w:hAnsi="HGP創英角ｺﾞｼｯｸUB"/>
          <w:sz w:val="32"/>
        </w:rPr>
      </w:pPr>
    </w:p>
    <w:p w14:paraId="7CE31F05" w14:textId="77777777" w:rsidR="00B76D6B" w:rsidRDefault="00B76D6B" w:rsidP="00B76D6B">
      <w:pPr>
        <w:widowControl/>
        <w:spacing w:line="0" w:lineRule="atLeast"/>
        <w:ind w:left="282" w:hangingChars="88" w:hanging="282"/>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課題1～4に取り組んだ後、解説動画を視聴してください。解説動画を視</w:t>
      </w:r>
    </w:p>
    <w:p w14:paraId="10D149D5" w14:textId="7948C1F7" w:rsidR="00B76D6B" w:rsidRDefault="00B76D6B" w:rsidP="00B76D6B">
      <w:pPr>
        <w:widowControl/>
        <w:spacing w:line="0" w:lineRule="atLeast"/>
        <w:ind w:left="282" w:hangingChars="88" w:hanging="282"/>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聴し、個人ワークで得た気づきについて課題5に記載してください。</w:t>
      </w:r>
    </w:p>
    <w:p w14:paraId="1BAF9B08" w14:textId="3ADB4CFC" w:rsidR="00182399" w:rsidRDefault="00182399" w:rsidP="000C03AB">
      <w:pPr>
        <w:widowControl/>
        <w:jc w:val="left"/>
        <w:rPr>
          <w:rFonts w:ascii="HGP創英角ｺﾞｼｯｸUB" w:eastAsia="HGP創英角ｺﾞｼｯｸUB" w:hAnsi="HGP創英角ｺﾞｼｯｸUB"/>
          <w:sz w:val="32"/>
        </w:rPr>
      </w:pPr>
    </w:p>
    <w:p w14:paraId="1871E2A8" w14:textId="0979DBD5" w:rsidR="00182399" w:rsidRDefault="00182399" w:rsidP="00182399">
      <w:pPr>
        <w:widowControl/>
        <w:pBdr>
          <w:top w:val="single" w:sz="4" w:space="1" w:color="auto"/>
          <w:left w:val="single" w:sz="4" w:space="4" w:color="auto"/>
          <w:bottom w:val="single" w:sz="4" w:space="1" w:color="auto"/>
          <w:right w:val="single" w:sz="4" w:space="4" w:color="auto"/>
        </w:pBdr>
        <w:ind w:firstLineChars="100" w:firstLine="32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このワークシートは「スクーリング</w:t>
      </w:r>
      <w:r w:rsidR="00A24491">
        <w:rPr>
          <w:rFonts w:ascii="HGP創英角ｺﾞｼｯｸUB" w:eastAsia="HGP創英角ｺﾞｼｯｸUB" w:hAnsi="HGP創英角ｺﾞｼｯｸUB" w:hint="eastAsia"/>
          <w:sz w:val="32"/>
        </w:rPr>
        <w:t>テスト</w:t>
      </w:r>
      <w:r>
        <w:rPr>
          <w:rFonts w:ascii="HGP創英角ｺﾞｼｯｸUB" w:eastAsia="HGP創英角ｺﾞｼｯｸUB" w:hAnsi="HGP創英角ｺﾞｼｯｸUB" w:hint="eastAsia"/>
          <w:sz w:val="32"/>
        </w:rPr>
        <w:t>」と一緒にクリアファイルに入れて</w:t>
      </w:r>
      <w:r w:rsidR="00A24491">
        <w:rPr>
          <w:rFonts w:ascii="HGP創英角ｺﾞｼｯｸUB" w:eastAsia="HGP創英角ｺﾞｼｯｸUB" w:hAnsi="HGP創英角ｺﾞｼｯｸUB" w:hint="eastAsia"/>
          <w:sz w:val="32"/>
        </w:rPr>
        <w:t>ご</w:t>
      </w:r>
      <w:r>
        <w:rPr>
          <w:rFonts w:ascii="HGP創英角ｺﾞｼｯｸUB" w:eastAsia="HGP創英角ｺﾞｼｯｸUB" w:hAnsi="HGP創英角ｺﾞｼｯｸUB" w:hint="eastAsia"/>
          <w:sz w:val="32"/>
        </w:rPr>
        <w:t>提出ください。【提出期間</w:t>
      </w:r>
      <w:r w:rsidR="00A24491">
        <w:rPr>
          <w:rFonts w:ascii="HGP創英角ｺﾞｼｯｸUB" w:eastAsia="HGP創英角ｺﾞｼｯｸUB" w:hAnsi="HGP創英角ｺﾞｼｯｸUB" w:hint="eastAsia"/>
          <w:sz w:val="32"/>
        </w:rPr>
        <w:t>2022年1月31日（消印有効）</w:t>
      </w:r>
      <w:r>
        <w:rPr>
          <w:rFonts w:ascii="HGP創英角ｺﾞｼｯｸUB" w:eastAsia="HGP創英角ｺﾞｼｯｸUB" w:hAnsi="HGP創英角ｺﾞｼｯｸUB" w:hint="eastAsia"/>
          <w:sz w:val="32"/>
        </w:rPr>
        <w:t>】</w:t>
      </w:r>
    </w:p>
    <w:p w14:paraId="2FA54ABF" w14:textId="222A0F88" w:rsidR="00182399" w:rsidRDefault="00D454EC" w:rsidP="00182399">
      <w:pPr>
        <w:widowControl/>
        <w:pBdr>
          <w:top w:val="single" w:sz="4" w:space="1" w:color="auto"/>
          <w:left w:val="single" w:sz="4" w:space="4" w:color="auto"/>
          <w:bottom w:val="single" w:sz="4" w:space="1" w:color="auto"/>
          <w:right w:val="single" w:sz="4" w:space="4" w:color="auto"/>
        </w:pBdr>
        <w:ind w:firstLineChars="100" w:firstLine="32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ご提出いただいたワークシートはお戻しいたしません。</w:t>
      </w:r>
      <w:r w:rsidR="00182399">
        <w:rPr>
          <w:rFonts w:ascii="HGP創英角ｺﾞｼｯｸUB" w:eastAsia="HGP創英角ｺﾞｼｯｸUB" w:hAnsi="HGP創英角ｺﾞｼｯｸUB" w:hint="eastAsia"/>
          <w:sz w:val="32"/>
        </w:rPr>
        <w:t>必ずコピーを1部取り、ご自身で保管してください。</w:t>
      </w:r>
    </w:p>
    <w:p w14:paraId="60B0AE08" w14:textId="77777777" w:rsidR="00182399" w:rsidRDefault="00182399" w:rsidP="00182399">
      <w:pPr>
        <w:widowControl/>
        <w:ind w:firstLineChars="100" w:firstLine="320"/>
        <w:jc w:val="center"/>
        <w:rPr>
          <w:rFonts w:ascii="HGP創英角ｺﾞｼｯｸUB" w:eastAsia="HGP創英角ｺﾞｼｯｸUB" w:hAnsi="HGP創英角ｺﾞｼｯｸUB"/>
          <w:sz w:val="32"/>
          <w:u w:val="wave"/>
        </w:rPr>
      </w:pPr>
    </w:p>
    <w:p w14:paraId="0CF4E2D0" w14:textId="69819207" w:rsidR="00A14BB6" w:rsidRPr="00B76D6B" w:rsidRDefault="00A14BB6" w:rsidP="00182399">
      <w:pPr>
        <w:widowControl/>
        <w:ind w:firstLineChars="100" w:firstLine="320"/>
        <w:jc w:val="center"/>
        <w:rPr>
          <w:rFonts w:ascii="HGP創英角ｺﾞｼｯｸUB" w:eastAsia="HGP創英角ｺﾞｼｯｸUB" w:hAnsi="HGP創英角ｺﾞｼｯｸUB"/>
          <w:sz w:val="32"/>
          <w:u w:val="single"/>
        </w:rPr>
      </w:pPr>
    </w:p>
    <w:p w14:paraId="5529F6DD" w14:textId="77777777" w:rsidR="00A14BB6" w:rsidRPr="00B76D6B" w:rsidRDefault="00A14BB6" w:rsidP="00A14BB6">
      <w:pPr>
        <w:widowControl/>
        <w:jc w:val="center"/>
        <w:rPr>
          <w:rFonts w:ascii="BIZ UDPゴシック" w:eastAsia="BIZ UDPゴシック" w:hAnsi="BIZ UDPゴシック"/>
          <w:sz w:val="24"/>
        </w:rPr>
      </w:pPr>
    </w:p>
    <w:p w14:paraId="0FC5FCD1" w14:textId="21C42BA6" w:rsidR="00A14BB6" w:rsidRPr="00A14BB6" w:rsidRDefault="00A14BB6" w:rsidP="00A14BB6">
      <w:pPr>
        <w:widowControl/>
        <w:jc w:val="center"/>
        <w:rPr>
          <w:rFonts w:ascii="BIZ UDPゴシック" w:eastAsia="BIZ UDPゴシック" w:hAnsi="BIZ UDPゴシック"/>
          <w:b/>
          <w:sz w:val="24"/>
        </w:rPr>
      </w:pPr>
      <w:r>
        <w:rPr>
          <w:rFonts w:ascii="BIZ UDPゴシック" w:eastAsia="BIZ UDPゴシック" w:hAnsi="BIZ UDPゴシック" w:hint="eastAsia"/>
          <w:b/>
          <w:sz w:val="24"/>
        </w:rPr>
        <w:t>※</w:t>
      </w:r>
      <w:r w:rsidRPr="00A14BB6">
        <w:rPr>
          <w:rFonts w:ascii="BIZ UDPゴシック" w:eastAsia="BIZ UDPゴシック" w:hAnsi="BIZ UDPゴシック" w:hint="eastAsia"/>
          <w:b/>
          <w:sz w:val="24"/>
        </w:rPr>
        <w:t>このワークシートのデータ版</w:t>
      </w:r>
      <w:r>
        <w:rPr>
          <w:rFonts w:ascii="BIZ UDPゴシック" w:eastAsia="BIZ UDPゴシック" w:hAnsi="BIZ UDPゴシック" w:hint="eastAsia"/>
          <w:b/>
          <w:sz w:val="24"/>
        </w:rPr>
        <w:t>（W</w:t>
      </w:r>
      <w:r>
        <w:rPr>
          <w:rFonts w:ascii="BIZ UDPゴシック" w:eastAsia="BIZ UDPゴシック" w:hAnsi="BIZ UDPゴシック"/>
          <w:b/>
          <w:sz w:val="24"/>
        </w:rPr>
        <w:t>ord</w:t>
      </w:r>
      <w:r>
        <w:rPr>
          <w:rFonts w:ascii="BIZ UDPゴシック" w:eastAsia="BIZ UDPゴシック" w:hAnsi="BIZ UDPゴシック" w:hint="eastAsia"/>
          <w:b/>
          <w:sz w:val="24"/>
        </w:rPr>
        <w:t>ファイル）を</w:t>
      </w:r>
      <w:r w:rsidRPr="00A14BB6">
        <w:rPr>
          <w:rFonts w:ascii="BIZ UDPゴシック" w:eastAsia="BIZ UDPゴシック" w:hAnsi="BIZ UDPゴシック" w:hint="eastAsia"/>
          <w:b/>
          <w:sz w:val="24"/>
        </w:rPr>
        <w:t>中央福祉学院ホームページからダウンロード</w:t>
      </w:r>
      <w:r w:rsidR="003E5561">
        <w:rPr>
          <w:rFonts w:ascii="BIZ UDPゴシック" w:eastAsia="BIZ UDPゴシック" w:hAnsi="BIZ UDPゴシック" w:hint="eastAsia"/>
          <w:b/>
          <w:sz w:val="24"/>
        </w:rPr>
        <w:t>し、パソコンで</w:t>
      </w:r>
      <w:r>
        <w:rPr>
          <w:rFonts w:ascii="BIZ UDPゴシック" w:eastAsia="BIZ UDPゴシック" w:hAnsi="BIZ UDPゴシック" w:hint="eastAsia"/>
          <w:b/>
          <w:sz w:val="24"/>
        </w:rPr>
        <w:t>も</w:t>
      </w:r>
      <w:r w:rsidR="003E5561">
        <w:rPr>
          <w:rFonts w:ascii="BIZ UDPゴシック" w:eastAsia="BIZ UDPゴシック" w:hAnsi="BIZ UDPゴシック" w:hint="eastAsia"/>
          <w:b/>
          <w:sz w:val="24"/>
        </w:rPr>
        <w:t>作成いただけます</w:t>
      </w:r>
      <w:r w:rsidRPr="00A14BB6">
        <w:rPr>
          <w:rFonts w:ascii="BIZ UDPゴシック" w:eastAsia="BIZ UDPゴシック" w:hAnsi="BIZ UDPゴシック" w:hint="eastAsia"/>
          <w:b/>
          <w:sz w:val="24"/>
        </w:rPr>
        <w:t>。</w:t>
      </w:r>
      <w:r w:rsidR="003E5561">
        <w:rPr>
          <w:rFonts w:ascii="BIZ UDPゴシック" w:eastAsia="BIZ UDPゴシック" w:hAnsi="BIZ UDPゴシック" w:hint="eastAsia"/>
          <w:b/>
          <w:sz w:val="24"/>
        </w:rPr>
        <w:t>ご提出の際は、前頁印刷したものをご郵送ください。</w:t>
      </w:r>
    </w:p>
    <w:p w14:paraId="448A6505" w14:textId="4A12B735" w:rsidR="00A14BB6" w:rsidRPr="00A14BB6" w:rsidRDefault="00A14BB6">
      <w:pPr>
        <w:widowControl/>
        <w:jc w:val="left"/>
        <w:rPr>
          <w:rFonts w:ascii="HGP創英角ｺﾞｼｯｸUB" w:eastAsia="HGP創英角ｺﾞｼｯｸUB" w:hAnsi="HGP創英角ｺﾞｼｯｸUB"/>
          <w:sz w:val="32"/>
        </w:rPr>
      </w:pPr>
      <w:r w:rsidRPr="00A14BB6">
        <w:rPr>
          <w:rFonts w:ascii="HGP創英角ｺﾞｼｯｸUB" w:eastAsia="HGP創英角ｺﾞｼｯｸUB" w:hAnsi="HGP創英角ｺﾞｼｯｸUB"/>
          <w:sz w:val="32"/>
        </w:rPr>
        <w:br w:type="page"/>
      </w:r>
    </w:p>
    <w:p w14:paraId="07925098" w14:textId="01451C12" w:rsidR="00B16BE3" w:rsidRPr="00686A74" w:rsidRDefault="00B16BE3" w:rsidP="00B16BE3">
      <w:pPr>
        <w:widowControl/>
        <w:jc w:val="left"/>
        <w:rPr>
          <w:rFonts w:ascii="BIZ UDPゴシック" w:eastAsia="BIZ UDPゴシック" w:hAnsi="BIZ UDPゴシック"/>
          <w:sz w:val="24"/>
        </w:rPr>
      </w:pPr>
      <w:r w:rsidRPr="00686A74">
        <w:rPr>
          <w:rFonts w:ascii="BIZ UDPゴシック" w:eastAsia="BIZ UDPゴシック" w:hAnsi="BIZ UDPゴシック" w:hint="eastAsia"/>
          <w:sz w:val="24"/>
        </w:rPr>
        <w:lastRenderedPageBreak/>
        <w:t>＊ここで取り上げるケースは全くの架空のケースです。</w:t>
      </w:r>
    </w:p>
    <w:p w14:paraId="2E1D3C60" w14:textId="77777777" w:rsidR="00737BA7" w:rsidRPr="003E5561" w:rsidRDefault="00737BA7" w:rsidP="000C03AB">
      <w:pPr>
        <w:widowControl/>
        <w:jc w:val="left"/>
        <w:rPr>
          <w:rFonts w:ascii="HGP創英角ｺﾞｼｯｸUB" w:eastAsia="HGP創英角ｺﾞｼｯｸUB" w:hAnsi="HGP創英角ｺﾞｼｯｸUB"/>
          <w:sz w:val="22"/>
        </w:rPr>
      </w:pPr>
    </w:p>
    <w:p w14:paraId="4EE73D29" w14:textId="03DC32AF" w:rsidR="000C03AB" w:rsidRPr="00686A74" w:rsidRDefault="000C03AB" w:rsidP="000C03AB">
      <w:pPr>
        <w:widowControl/>
        <w:jc w:val="left"/>
        <w:rPr>
          <w:rFonts w:ascii="BIZ UDPゴシック" w:eastAsia="BIZ UDPゴシック" w:hAnsi="BIZ UDPゴシック"/>
          <w:sz w:val="24"/>
          <w:bdr w:val="single" w:sz="4" w:space="0" w:color="auto"/>
        </w:rPr>
      </w:pPr>
    </w:p>
    <w:p w14:paraId="241F336D" w14:textId="0EC5076E" w:rsidR="000C03AB" w:rsidRPr="00686A74" w:rsidRDefault="000C03AB" w:rsidP="003E5561">
      <w:pPr>
        <w:widowControl/>
        <w:ind w:firstLineChars="100" w:firstLine="240"/>
        <w:jc w:val="left"/>
        <w:rPr>
          <w:rFonts w:ascii="BIZ UDPゴシック" w:eastAsia="BIZ UDPゴシック" w:hAnsi="BIZ UDPゴシック"/>
          <w:sz w:val="24"/>
        </w:rPr>
      </w:pPr>
      <w:r w:rsidRPr="00686A74">
        <w:rPr>
          <w:rFonts w:ascii="BIZ UDPゴシック" w:eastAsia="BIZ UDPゴシック" w:hAnsi="BIZ UDPゴシック" w:hint="eastAsia"/>
          <w:sz w:val="24"/>
        </w:rPr>
        <w:t>あなたが勤務している児童相談所に、以下のような近所からの通告がありました。児童相談所によって通告から担当者が決まるまでの手順は異なると思いますが、あなたがこのケースの担当になったと仮定して</w:t>
      </w:r>
      <w:r w:rsidR="003E5561">
        <w:rPr>
          <w:rFonts w:ascii="BIZ UDPゴシック" w:eastAsia="BIZ UDPゴシック" w:hAnsi="BIZ UDPゴシック" w:hint="eastAsia"/>
          <w:sz w:val="24"/>
        </w:rPr>
        <w:t>くだ</w:t>
      </w:r>
      <w:r w:rsidRPr="00686A74">
        <w:rPr>
          <w:rFonts w:ascii="BIZ UDPゴシック" w:eastAsia="BIZ UDPゴシック" w:hAnsi="BIZ UDPゴシック" w:hint="eastAsia"/>
          <w:sz w:val="24"/>
        </w:rPr>
        <w:t>さい。また、児童相談所以外で勤務されている方は、児童相談所勤務と仮定して考えてみてください。</w:t>
      </w:r>
    </w:p>
    <w:p w14:paraId="0D23E6EF" w14:textId="355F0437" w:rsidR="00686A74" w:rsidRDefault="00686A74" w:rsidP="000C03AB">
      <w:pPr>
        <w:widowControl/>
        <w:jc w:val="right"/>
        <w:rPr>
          <w:rFonts w:ascii="BIZ UDPゴシック" w:eastAsia="BIZ UDPゴシック" w:hAnsi="BIZ UDPゴシック"/>
        </w:rPr>
      </w:pPr>
    </w:p>
    <w:p w14:paraId="19317DF6" w14:textId="1ABA00E4" w:rsidR="00686A74" w:rsidRDefault="00686A74" w:rsidP="000C03AB">
      <w:pPr>
        <w:widowControl/>
        <w:jc w:val="right"/>
        <w:rPr>
          <w:rFonts w:ascii="BIZ UDPゴシック" w:eastAsia="BIZ UDPゴシック" w:hAnsi="BIZ UDPゴシック"/>
        </w:rPr>
      </w:pPr>
    </w:p>
    <w:p w14:paraId="6CC0D8FB" w14:textId="3191285C" w:rsidR="00686A74" w:rsidRPr="000C03AB" w:rsidRDefault="00E8131A" w:rsidP="00E8131A">
      <w:pPr>
        <w:widowControl/>
        <w:jc w:val="left"/>
        <w:rPr>
          <w:rFonts w:ascii="BIZ UDPゴシック" w:eastAsia="BIZ UDPゴシック" w:hAnsi="BIZ UDPゴシック"/>
        </w:rPr>
      </w:pPr>
      <w:r w:rsidRPr="00686A74">
        <w:rPr>
          <w:rFonts w:ascii="BIZ UDPゴシック" w:eastAsia="BIZ UDPゴシック" w:hAnsi="BIZ UDPゴシック" w:hint="eastAsia"/>
          <w:sz w:val="24"/>
          <w:bdr w:val="single" w:sz="4" w:space="0" w:color="auto"/>
        </w:rPr>
        <w:t>Step1</w:t>
      </w:r>
    </w:p>
    <w:p w14:paraId="12A41B2C" w14:textId="77777777" w:rsidR="000C03AB" w:rsidRPr="003E5561" w:rsidRDefault="000C03AB" w:rsidP="003E5561">
      <w:pPr>
        <w:widowControl/>
        <w:pBdr>
          <w:top w:val="single" w:sz="4" w:space="1" w:color="auto"/>
          <w:left w:val="single" w:sz="4" w:space="4" w:color="auto"/>
          <w:bottom w:val="single" w:sz="4" w:space="1" w:color="auto"/>
          <w:right w:val="single" w:sz="4" w:space="4" w:color="auto"/>
        </w:pBdr>
        <w:snapToGrid w:val="0"/>
        <w:spacing w:line="240" w:lineRule="atLeast"/>
        <w:jc w:val="left"/>
        <w:rPr>
          <w:rFonts w:eastAsiaTheme="minorHAnsi"/>
          <w:sz w:val="24"/>
        </w:rPr>
      </w:pPr>
      <w:r w:rsidRPr="003E5561">
        <w:rPr>
          <w:rFonts w:eastAsiaTheme="minorHAnsi" w:hint="eastAsia"/>
          <w:sz w:val="24"/>
        </w:rPr>
        <w:t>近隣からの電話通告の概略：</w:t>
      </w:r>
    </w:p>
    <w:p w14:paraId="7CF87E49" w14:textId="3D511131" w:rsidR="003B63E2" w:rsidRPr="00686A74" w:rsidRDefault="000C03AB" w:rsidP="003E5561">
      <w:pPr>
        <w:widowControl/>
        <w:pBdr>
          <w:top w:val="single" w:sz="4" w:space="1" w:color="auto"/>
          <w:left w:val="single" w:sz="4" w:space="4" w:color="auto"/>
          <w:bottom w:val="single" w:sz="4" w:space="1" w:color="auto"/>
          <w:right w:val="single" w:sz="4" w:space="4" w:color="auto"/>
        </w:pBdr>
        <w:snapToGrid w:val="0"/>
        <w:spacing w:line="240" w:lineRule="atLeast"/>
        <w:jc w:val="left"/>
        <w:rPr>
          <w:rFonts w:ascii="HGP教科書体" w:eastAsia="HGP教科書体"/>
          <w:sz w:val="24"/>
        </w:rPr>
      </w:pPr>
      <w:r w:rsidRPr="003E5561">
        <w:rPr>
          <w:rFonts w:eastAsiaTheme="minorHAnsi" w:hint="eastAsia"/>
          <w:sz w:val="24"/>
        </w:rPr>
        <w:t>「近所の家で、乳児と思われる泣き声が毎晩のようにする。泣き声がひどくなっているように思う。虐待ではないかと思うので、電話をした。大変心配なので、至急、対応してほしい。」</w:t>
      </w:r>
    </w:p>
    <w:p w14:paraId="6A0D4FF4" w14:textId="1BC1249A" w:rsidR="00686A74" w:rsidRDefault="00686A74" w:rsidP="00686A74">
      <w:pPr>
        <w:widowControl/>
        <w:jc w:val="left"/>
        <w:rPr>
          <w:rFonts w:ascii="HGP教科書体" w:eastAsia="HGP教科書体"/>
          <w:sz w:val="24"/>
        </w:rPr>
      </w:pPr>
    </w:p>
    <w:p w14:paraId="5BA5DD11" w14:textId="77777777" w:rsidR="00686A74" w:rsidRPr="00BF7F03" w:rsidRDefault="00686A74" w:rsidP="00686A74">
      <w:pPr>
        <w:widowControl/>
        <w:jc w:val="left"/>
        <w:rPr>
          <w:rFonts w:ascii="HGP教科書体" w:eastAsia="HGP教科書体"/>
          <w:sz w:val="24"/>
        </w:rPr>
      </w:pPr>
    </w:p>
    <w:p w14:paraId="781A9489" w14:textId="77777777" w:rsidR="003E5561" w:rsidRDefault="000C03AB" w:rsidP="003B63E2">
      <w:pPr>
        <w:pBdr>
          <w:top w:val="dashed" w:sz="4" w:space="1" w:color="auto"/>
          <w:left w:val="dashed" w:sz="4" w:space="4" w:color="auto"/>
          <w:bottom w:val="dashed" w:sz="4" w:space="1" w:color="auto"/>
          <w:right w:val="dashed" w:sz="4" w:space="4" w:color="auto"/>
        </w:pBdr>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課題</w:t>
      </w:r>
      <w:r w:rsidR="003B63E2" w:rsidRPr="00686A74">
        <w:rPr>
          <w:rFonts w:ascii="BIZ UDPゴシック" w:eastAsia="BIZ UDPゴシック" w:hAnsi="BIZ UDPゴシック" w:hint="eastAsia"/>
          <w:sz w:val="32"/>
          <w:szCs w:val="38"/>
        </w:rPr>
        <w:t>１．</w:t>
      </w:r>
    </w:p>
    <w:p w14:paraId="0694AD2C" w14:textId="6168448C" w:rsidR="003B63E2" w:rsidRPr="00686A74" w:rsidRDefault="000C03AB" w:rsidP="00A77486">
      <w:pPr>
        <w:pBdr>
          <w:top w:val="dashed" w:sz="4" w:space="1" w:color="auto"/>
          <w:left w:val="dashed" w:sz="4" w:space="4" w:color="auto"/>
          <w:bottom w:val="dashed" w:sz="4" w:space="1" w:color="auto"/>
          <w:right w:val="dashed" w:sz="4" w:space="4" w:color="auto"/>
        </w:pBdr>
        <w:ind w:firstLineChars="100" w:firstLine="320"/>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乳児の可能性があり、住所も明確なので、至急の目視による安否確認が必要となるが、家庭訪問の際に、どのような情報を、どのように収集するかを考え、記してください。</w:t>
      </w:r>
    </w:p>
    <w:p w14:paraId="7C5A93AE" w14:textId="62030936" w:rsidR="00737BA7" w:rsidRDefault="00737BA7">
      <w:pPr>
        <w:widowControl/>
        <w:jc w:val="left"/>
      </w:pPr>
      <w:r>
        <w:br w:type="page"/>
      </w:r>
    </w:p>
    <w:p w14:paraId="29855421" w14:textId="16E201AE" w:rsidR="003B63E2" w:rsidRPr="00737BA7" w:rsidRDefault="00737BA7">
      <w:pPr>
        <w:widowControl/>
        <w:jc w:val="left"/>
        <w:rPr>
          <w:rFonts w:ascii="BIZ UDPゴシック" w:eastAsia="BIZ UDPゴシック" w:hAnsi="BIZ UDPゴシック"/>
        </w:rPr>
      </w:pPr>
      <w:r w:rsidRPr="00737BA7">
        <w:rPr>
          <w:rFonts w:ascii="BIZ UDPゴシック" w:eastAsia="BIZ UDPゴシック" w:hAnsi="BIZ UDPゴシック" w:hint="eastAsia"/>
        </w:rPr>
        <w:lastRenderedPageBreak/>
        <w:t>【課題1　回答記入欄】</w:t>
      </w:r>
    </w:p>
    <w:tbl>
      <w:tblPr>
        <w:tblStyle w:val="a7"/>
        <w:tblW w:w="0" w:type="auto"/>
        <w:tblLook w:val="04A0" w:firstRow="1" w:lastRow="0" w:firstColumn="1" w:lastColumn="0" w:noHBand="0" w:noVBand="1"/>
      </w:tblPr>
      <w:tblGrid>
        <w:gridCol w:w="9736"/>
      </w:tblGrid>
      <w:tr w:rsidR="003B63E2" w14:paraId="4A20DB23" w14:textId="77777777" w:rsidTr="00737BA7">
        <w:trPr>
          <w:trHeight w:val="12810"/>
        </w:trPr>
        <w:tc>
          <w:tcPr>
            <w:tcW w:w="9736" w:type="dxa"/>
          </w:tcPr>
          <w:p w14:paraId="6E22DA62" w14:textId="77777777" w:rsidR="003B63E2" w:rsidRDefault="003B63E2">
            <w:pPr>
              <w:widowControl/>
              <w:jc w:val="left"/>
            </w:pPr>
          </w:p>
        </w:tc>
      </w:tr>
    </w:tbl>
    <w:p w14:paraId="47D77C71" w14:textId="46A9342A" w:rsidR="00737BA7" w:rsidRDefault="00737BA7">
      <w:pPr>
        <w:widowControl/>
        <w:jc w:val="left"/>
        <w:rPr>
          <w:rFonts w:ascii="BIZ UDPゴシック" w:eastAsia="BIZ UDPゴシック" w:hAnsi="BIZ UDPゴシック"/>
          <w:bdr w:val="single" w:sz="4" w:space="0" w:color="auto"/>
        </w:rPr>
      </w:pPr>
    </w:p>
    <w:p w14:paraId="6442F70A" w14:textId="77777777" w:rsidR="00737BA7" w:rsidRDefault="00737BA7">
      <w:pPr>
        <w:widowControl/>
        <w:jc w:val="left"/>
        <w:rPr>
          <w:rFonts w:ascii="BIZ UDPゴシック" w:eastAsia="BIZ UDPゴシック" w:hAnsi="BIZ UDPゴシック"/>
          <w:bdr w:val="single" w:sz="4" w:space="0" w:color="auto"/>
        </w:rPr>
      </w:pPr>
      <w:r>
        <w:rPr>
          <w:rFonts w:ascii="BIZ UDPゴシック" w:eastAsia="BIZ UDPゴシック" w:hAnsi="BIZ UDPゴシック"/>
          <w:bdr w:val="single" w:sz="4" w:space="0" w:color="auto"/>
        </w:rPr>
        <w:br w:type="page"/>
      </w:r>
    </w:p>
    <w:p w14:paraId="60EEDD35" w14:textId="77777777" w:rsidR="00737BA7" w:rsidRDefault="00737BA7">
      <w:pPr>
        <w:widowControl/>
        <w:jc w:val="left"/>
        <w:rPr>
          <w:rFonts w:ascii="BIZ UDPゴシック" w:eastAsia="BIZ UDPゴシック" w:hAnsi="BIZ UDPゴシック"/>
          <w:bdr w:val="single" w:sz="4" w:space="0" w:color="auto"/>
        </w:rPr>
      </w:pPr>
    </w:p>
    <w:p w14:paraId="21CBAFCE" w14:textId="7AF944F6" w:rsidR="003B63E2" w:rsidRPr="00686A74" w:rsidRDefault="00BF7F03">
      <w:pPr>
        <w:widowControl/>
        <w:jc w:val="left"/>
        <w:rPr>
          <w:rFonts w:ascii="BIZ UDPゴシック" w:eastAsia="BIZ UDPゴシック" w:hAnsi="BIZ UDPゴシック"/>
          <w:sz w:val="24"/>
          <w:bdr w:val="single" w:sz="4" w:space="0" w:color="auto"/>
        </w:rPr>
      </w:pPr>
      <w:r w:rsidRPr="00686A74">
        <w:rPr>
          <w:rFonts w:ascii="BIZ UDPゴシック" w:eastAsia="BIZ UDPゴシック" w:hAnsi="BIZ UDPゴシック" w:hint="eastAsia"/>
          <w:sz w:val="24"/>
          <w:bdr w:val="single" w:sz="4" w:space="0" w:color="auto"/>
        </w:rPr>
        <w:t>Step</w:t>
      </w:r>
      <w:r w:rsidRPr="00686A74">
        <w:rPr>
          <w:rFonts w:ascii="BIZ UDPゴシック" w:eastAsia="BIZ UDPゴシック" w:hAnsi="BIZ UDPゴシック"/>
          <w:sz w:val="24"/>
          <w:bdr w:val="single" w:sz="4" w:space="0" w:color="auto"/>
        </w:rPr>
        <w:t>2</w:t>
      </w:r>
    </w:p>
    <w:p w14:paraId="05C4808B" w14:textId="2E956C6D" w:rsidR="00BF7F03" w:rsidRDefault="00BF7F03" w:rsidP="003E5561">
      <w:pPr>
        <w:widowControl/>
        <w:pBdr>
          <w:top w:val="single" w:sz="4" w:space="1" w:color="auto"/>
          <w:left w:val="single" w:sz="4" w:space="4" w:color="auto"/>
          <w:bottom w:val="single" w:sz="4" w:space="1" w:color="auto"/>
          <w:right w:val="single" w:sz="4" w:space="11" w:color="auto"/>
        </w:pBdr>
        <w:snapToGrid w:val="0"/>
        <w:spacing w:line="240" w:lineRule="atLeast"/>
        <w:ind w:firstLineChars="100" w:firstLine="240"/>
        <w:jc w:val="left"/>
        <w:rPr>
          <w:rFonts w:asciiTheme="minorEastAsia" w:hAnsiTheme="minorEastAsia"/>
          <w:sz w:val="24"/>
        </w:rPr>
      </w:pPr>
      <w:r w:rsidRPr="003E5561">
        <w:rPr>
          <w:rFonts w:asciiTheme="minorEastAsia" w:hAnsiTheme="minorEastAsia" w:hint="eastAsia"/>
          <w:sz w:val="24"/>
        </w:rPr>
        <w:t>家庭訪問し、安否確認をして得られた情報を整理すると次のようなことがわかりまし</w:t>
      </w:r>
      <w:r w:rsidR="003E5561">
        <w:rPr>
          <w:rFonts w:asciiTheme="minorEastAsia" w:hAnsiTheme="minorEastAsia" w:hint="eastAsia"/>
          <w:sz w:val="24"/>
        </w:rPr>
        <w:t>た</w:t>
      </w:r>
      <w:r w:rsidRPr="003E5561">
        <w:rPr>
          <w:rFonts w:asciiTheme="minorEastAsia" w:hAnsiTheme="minorEastAsia" w:hint="eastAsia"/>
          <w:sz w:val="24"/>
        </w:rPr>
        <w:t>。</w:t>
      </w:r>
    </w:p>
    <w:p w14:paraId="356D5855" w14:textId="77777777" w:rsidR="00A77486" w:rsidRPr="003E5561" w:rsidRDefault="00A77486" w:rsidP="003E5561">
      <w:pPr>
        <w:widowControl/>
        <w:pBdr>
          <w:top w:val="single" w:sz="4" w:space="1" w:color="auto"/>
          <w:left w:val="single" w:sz="4" w:space="4" w:color="auto"/>
          <w:bottom w:val="single" w:sz="4" w:space="1" w:color="auto"/>
          <w:right w:val="single" w:sz="4" w:space="11" w:color="auto"/>
        </w:pBdr>
        <w:snapToGrid w:val="0"/>
        <w:spacing w:line="240" w:lineRule="atLeast"/>
        <w:ind w:firstLineChars="100" w:firstLine="240"/>
        <w:jc w:val="left"/>
        <w:rPr>
          <w:rFonts w:asciiTheme="minorEastAsia" w:hAnsiTheme="minorEastAsia" w:hint="eastAsia"/>
          <w:sz w:val="24"/>
        </w:rPr>
      </w:pPr>
    </w:p>
    <w:p w14:paraId="5E841B27" w14:textId="3EE29157" w:rsidR="00BF7F03" w:rsidRDefault="00BF7F03" w:rsidP="00A77486">
      <w:pPr>
        <w:widowControl/>
        <w:pBdr>
          <w:top w:val="single" w:sz="4" w:space="1" w:color="auto"/>
          <w:left w:val="single" w:sz="4" w:space="4" w:color="auto"/>
          <w:bottom w:val="single" w:sz="4" w:space="1" w:color="auto"/>
          <w:right w:val="single" w:sz="4" w:space="11" w:color="auto"/>
        </w:pBdr>
        <w:snapToGrid w:val="0"/>
        <w:spacing w:line="240" w:lineRule="atLeast"/>
        <w:ind w:left="240" w:hangingChars="100" w:hanging="240"/>
        <w:jc w:val="left"/>
        <w:rPr>
          <w:rFonts w:asciiTheme="minorEastAsia" w:hAnsiTheme="minorEastAsia"/>
          <w:sz w:val="24"/>
        </w:rPr>
      </w:pPr>
      <w:r w:rsidRPr="003E5561">
        <w:rPr>
          <w:rFonts w:asciiTheme="minorEastAsia" w:hAnsiTheme="minorEastAsia" w:hint="eastAsia"/>
          <w:sz w:val="24"/>
        </w:rPr>
        <w:t>・対象児は生後８ヶ月の男児。目視による安否確認はできたが、８ヶ月にしてはやや小</w:t>
      </w:r>
      <w:r w:rsidR="00A77486">
        <w:rPr>
          <w:rFonts w:asciiTheme="minorEastAsia" w:hAnsiTheme="minorEastAsia" w:hint="eastAsia"/>
          <w:sz w:val="24"/>
        </w:rPr>
        <w:t>さ</w:t>
      </w:r>
      <w:r w:rsidRPr="003E5561">
        <w:rPr>
          <w:rFonts w:asciiTheme="minorEastAsia" w:hAnsiTheme="minorEastAsia" w:hint="eastAsia"/>
          <w:sz w:val="24"/>
        </w:rPr>
        <w:t>く、着衣はあまり清潔には見えなかった。</w:t>
      </w:r>
    </w:p>
    <w:p w14:paraId="0D128C06" w14:textId="77777777" w:rsidR="00BF7F03" w:rsidRPr="003E5561" w:rsidRDefault="00BF7F03" w:rsidP="003E5561">
      <w:pPr>
        <w:widowControl/>
        <w:pBdr>
          <w:top w:val="single" w:sz="4" w:space="1" w:color="auto"/>
          <w:left w:val="single" w:sz="4" w:space="4" w:color="auto"/>
          <w:bottom w:val="single" w:sz="4" w:space="1" w:color="auto"/>
          <w:right w:val="single" w:sz="4" w:space="11" w:color="auto"/>
        </w:pBdr>
        <w:snapToGrid w:val="0"/>
        <w:spacing w:line="240" w:lineRule="atLeast"/>
        <w:ind w:left="125" w:hangingChars="52" w:hanging="125"/>
        <w:jc w:val="left"/>
        <w:rPr>
          <w:rFonts w:asciiTheme="minorEastAsia" w:hAnsiTheme="minorEastAsia"/>
          <w:sz w:val="24"/>
        </w:rPr>
      </w:pPr>
      <w:r w:rsidRPr="003E5561">
        <w:rPr>
          <w:rFonts w:asciiTheme="minorEastAsia" w:hAnsiTheme="minorEastAsia" w:hint="eastAsia"/>
          <w:sz w:val="24"/>
        </w:rPr>
        <w:t>・家族構成は、公務員の父（</w:t>
      </w:r>
      <w:r w:rsidRPr="003E5561">
        <w:rPr>
          <w:rFonts w:asciiTheme="minorEastAsia" w:hAnsiTheme="minorEastAsia"/>
          <w:sz w:val="24"/>
        </w:rPr>
        <w:t>30）、専業主婦の母（25）、本児の３人。</w:t>
      </w:r>
    </w:p>
    <w:p w14:paraId="1B928864" w14:textId="77777777" w:rsidR="00BF7F03" w:rsidRPr="003E5561" w:rsidRDefault="00BF7F03" w:rsidP="00A77486">
      <w:pPr>
        <w:widowControl/>
        <w:pBdr>
          <w:top w:val="single" w:sz="4" w:space="1" w:color="auto"/>
          <w:left w:val="single" w:sz="4" w:space="4" w:color="auto"/>
          <w:bottom w:val="single" w:sz="4" w:space="1" w:color="auto"/>
          <w:right w:val="single" w:sz="4" w:space="11" w:color="auto"/>
        </w:pBdr>
        <w:snapToGrid w:val="0"/>
        <w:spacing w:line="240" w:lineRule="atLeast"/>
        <w:ind w:left="240" w:hangingChars="100" w:hanging="240"/>
        <w:jc w:val="left"/>
        <w:rPr>
          <w:rFonts w:asciiTheme="minorEastAsia" w:hAnsiTheme="minorEastAsia"/>
          <w:sz w:val="24"/>
        </w:rPr>
      </w:pPr>
      <w:r w:rsidRPr="003E5561">
        <w:rPr>
          <w:rFonts w:asciiTheme="minorEastAsia" w:hAnsiTheme="minorEastAsia" w:hint="eastAsia"/>
          <w:sz w:val="24"/>
        </w:rPr>
        <w:t>・これまでの乳児検診では体重が下限ギリギリであることを指摘された。乳児家庭全戸訪問事業での保健師訪問の際のエジンバラ産後うつ病質問票実施の結果、軽いうつ傾向（７点）がみられたが、特にフォローアップはなかった。</w:t>
      </w:r>
    </w:p>
    <w:p w14:paraId="5F871F5F" w14:textId="40C620C8" w:rsidR="00BF7F03" w:rsidRPr="003E5561" w:rsidRDefault="00BF7F03" w:rsidP="00A77486">
      <w:pPr>
        <w:widowControl/>
        <w:pBdr>
          <w:top w:val="single" w:sz="4" w:space="1" w:color="auto"/>
          <w:left w:val="single" w:sz="4" w:space="4" w:color="auto"/>
          <w:bottom w:val="single" w:sz="4" w:space="1" w:color="auto"/>
          <w:right w:val="single" w:sz="4" w:space="11" w:color="auto"/>
        </w:pBdr>
        <w:snapToGrid w:val="0"/>
        <w:spacing w:line="240" w:lineRule="atLeast"/>
        <w:ind w:left="240" w:hangingChars="100" w:hanging="240"/>
        <w:jc w:val="left"/>
        <w:rPr>
          <w:rFonts w:asciiTheme="minorEastAsia" w:hAnsiTheme="minorEastAsia"/>
          <w:sz w:val="24"/>
        </w:rPr>
      </w:pPr>
      <w:r w:rsidRPr="003E5561">
        <w:rPr>
          <w:rFonts w:asciiTheme="minorEastAsia" w:hAnsiTheme="minorEastAsia" w:hint="eastAsia"/>
          <w:sz w:val="24"/>
        </w:rPr>
        <w:t>・検診では、本児に顕著な障害などは認められなかったが、母によると、夜泣きや人見知りが強くなり、よく泣くのでイライラすることが多くなっているとのこと。ミルクを嫌がるために母乳で育てているが、</w:t>
      </w:r>
      <w:r w:rsidRPr="003E5561">
        <w:rPr>
          <w:rFonts w:asciiTheme="minorEastAsia" w:hAnsiTheme="minorEastAsia"/>
          <w:sz w:val="24"/>
        </w:rPr>
        <w:t>10回を超える授乳が必要でたいへん疲れる。離乳食については十分な知識がなく順調ではないように思うし、子育てに負担と不安を</w:t>
      </w:r>
      <w:r w:rsidR="001302C9" w:rsidRPr="003E5561">
        <w:rPr>
          <w:rFonts w:asciiTheme="minorEastAsia" w:hAnsiTheme="minorEastAsia" w:hint="eastAsia"/>
          <w:sz w:val="24"/>
        </w:rPr>
        <w:t>感じる</w:t>
      </w:r>
      <w:r w:rsidRPr="003E5561">
        <w:rPr>
          <w:rFonts w:asciiTheme="minorEastAsia" w:hAnsiTheme="minorEastAsia"/>
          <w:sz w:val="24"/>
        </w:rPr>
        <w:t>ことが多いとのこと。</w:t>
      </w:r>
    </w:p>
    <w:p w14:paraId="5DCB5E72" w14:textId="77777777" w:rsidR="00BF7F03" w:rsidRPr="003E5561" w:rsidRDefault="00BF7F03" w:rsidP="003E5561">
      <w:pPr>
        <w:widowControl/>
        <w:pBdr>
          <w:top w:val="single" w:sz="4" w:space="1" w:color="auto"/>
          <w:left w:val="single" w:sz="4" w:space="4" w:color="auto"/>
          <w:bottom w:val="single" w:sz="4" w:space="1" w:color="auto"/>
          <w:right w:val="single" w:sz="4" w:space="11" w:color="auto"/>
        </w:pBdr>
        <w:snapToGrid w:val="0"/>
        <w:spacing w:line="240" w:lineRule="atLeast"/>
        <w:ind w:left="125" w:hangingChars="52" w:hanging="125"/>
        <w:jc w:val="left"/>
        <w:rPr>
          <w:rFonts w:asciiTheme="minorEastAsia" w:hAnsiTheme="minorEastAsia"/>
          <w:sz w:val="24"/>
        </w:rPr>
      </w:pPr>
      <w:r w:rsidRPr="003E5561">
        <w:rPr>
          <w:rFonts w:asciiTheme="minorEastAsia" w:hAnsiTheme="minorEastAsia" w:hint="eastAsia"/>
          <w:sz w:val="24"/>
        </w:rPr>
        <w:t>・父は仕事が忙しく、育児を十分に手伝ってくれているとは言えない。</w:t>
      </w:r>
    </w:p>
    <w:p w14:paraId="67145F9A" w14:textId="051ECD11" w:rsidR="00BF7F03" w:rsidRPr="003E5561" w:rsidRDefault="00BF7F03" w:rsidP="00A77486">
      <w:pPr>
        <w:widowControl/>
        <w:pBdr>
          <w:top w:val="single" w:sz="4" w:space="1" w:color="auto"/>
          <w:left w:val="single" w:sz="4" w:space="4" w:color="auto"/>
          <w:bottom w:val="single" w:sz="4" w:space="1" w:color="auto"/>
          <w:right w:val="single" w:sz="4" w:space="11" w:color="auto"/>
        </w:pBdr>
        <w:snapToGrid w:val="0"/>
        <w:spacing w:line="240" w:lineRule="atLeast"/>
        <w:ind w:left="240" w:hangingChars="100" w:hanging="240"/>
        <w:jc w:val="left"/>
        <w:rPr>
          <w:rFonts w:asciiTheme="minorEastAsia" w:hAnsiTheme="minorEastAsia"/>
          <w:sz w:val="24"/>
        </w:rPr>
      </w:pPr>
      <w:r w:rsidRPr="003E5561">
        <w:rPr>
          <w:rFonts w:asciiTheme="minorEastAsia" w:hAnsiTheme="minorEastAsia" w:hint="eastAsia"/>
          <w:sz w:val="24"/>
        </w:rPr>
        <w:t>・今の場所に半年前に引越してきたが近所に同月齢の乳児のいる家庭もなく、子育てについて話のできる友人はいない。実家も遠方なので頼れないとのこと。家庭内、地域で孤立していることが懸念される。</w:t>
      </w:r>
    </w:p>
    <w:p w14:paraId="09ADAA45" w14:textId="6669C92B" w:rsidR="00686A74" w:rsidRDefault="00686A74" w:rsidP="00686A74">
      <w:pPr>
        <w:widowControl/>
        <w:ind w:left="125" w:hangingChars="52" w:hanging="125"/>
        <w:jc w:val="left"/>
        <w:rPr>
          <w:rFonts w:ascii="HGP教科書体" w:eastAsia="HGP教科書体"/>
          <w:sz w:val="24"/>
        </w:rPr>
      </w:pPr>
    </w:p>
    <w:p w14:paraId="035767FE" w14:textId="77777777" w:rsidR="00686A74" w:rsidRPr="00686A74" w:rsidRDefault="00686A74" w:rsidP="00686A74">
      <w:pPr>
        <w:widowControl/>
        <w:ind w:left="125" w:hangingChars="52" w:hanging="125"/>
        <w:jc w:val="left"/>
        <w:rPr>
          <w:rFonts w:ascii="HGP教科書体" w:eastAsia="HGP教科書体"/>
          <w:sz w:val="24"/>
        </w:rPr>
      </w:pPr>
    </w:p>
    <w:p w14:paraId="14F45B14" w14:textId="77777777" w:rsidR="00A77486" w:rsidRDefault="00BF7F03" w:rsidP="009A0D55">
      <w:pPr>
        <w:pBdr>
          <w:top w:val="dashed" w:sz="4" w:space="1" w:color="auto"/>
          <w:left w:val="dashed" w:sz="4" w:space="4" w:color="auto"/>
          <w:bottom w:val="dashed" w:sz="4" w:space="1" w:color="auto"/>
          <w:right w:val="dashed" w:sz="4" w:space="4" w:color="auto"/>
        </w:pBdr>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課題</w:t>
      </w:r>
      <w:r w:rsidR="009A0D55" w:rsidRPr="00686A74">
        <w:rPr>
          <w:rFonts w:ascii="BIZ UDPゴシック" w:eastAsia="BIZ UDPゴシック" w:hAnsi="BIZ UDPゴシック" w:hint="eastAsia"/>
          <w:sz w:val="32"/>
          <w:szCs w:val="38"/>
        </w:rPr>
        <w:t>２．</w:t>
      </w:r>
    </w:p>
    <w:p w14:paraId="51C60991" w14:textId="79B44CD4" w:rsidR="009A0D55" w:rsidRPr="00686A74" w:rsidRDefault="00BF7F03" w:rsidP="00A77486">
      <w:pPr>
        <w:pBdr>
          <w:top w:val="dashed" w:sz="4" w:space="1" w:color="auto"/>
          <w:left w:val="dashed" w:sz="4" w:space="4" w:color="auto"/>
          <w:bottom w:val="dashed" w:sz="4" w:space="1" w:color="auto"/>
          <w:right w:val="dashed" w:sz="4" w:space="4" w:color="auto"/>
        </w:pBdr>
        <w:ind w:firstLineChars="100" w:firstLine="320"/>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家庭訪問で得られた情報に基づき、あなたは対象児の救命を目的として緊急一時保護をすべきだと考えますか。あなたの判断結果と、その根拠を記してください。判断する上で、さらにあればよかったと思われる情報について、収集の方法と併せて記してください。</w:t>
      </w:r>
    </w:p>
    <w:p w14:paraId="1EB1CBF9" w14:textId="128A6D72" w:rsidR="009A0D55" w:rsidRDefault="009A0D55">
      <w:pPr>
        <w:widowControl/>
        <w:jc w:val="left"/>
      </w:pPr>
    </w:p>
    <w:p w14:paraId="6395767E" w14:textId="23435E94" w:rsidR="00737BA7" w:rsidRDefault="00737BA7">
      <w:pPr>
        <w:widowControl/>
        <w:jc w:val="left"/>
      </w:pPr>
      <w:r>
        <w:br w:type="page"/>
      </w:r>
    </w:p>
    <w:p w14:paraId="6A90134D" w14:textId="7C784556" w:rsidR="00737BA7" w:rsidRDefault="00737BA7">
      <w:pPr>
        <w:widowControl/>
        <w:jc w:val="left"/>
      </w:pPr>
      <w:r w:rsidRPr="00737BA7">
        <w:rPr>
          <w:rFonts w:ascii="BIZ UDPゴシック" w:eastAsia="BIZ UDPゴシック" w:hAnsi="BIZ UDPゴシック" w:hint="eastAsia"/>
        </w:rPr>
        <w:lastRenderedPageBreak/>
        <w:t>【課題</w:t>
      </w:r>
      <w:r>
        <w:rPr>
          <w:rFonts w:ascii="BIZ UDPゴシック" w:eastAsia="BIZ UDPゴシック" w:hAnsi="BIZ UDPゴシック"/>
        </w:rPr>
        <w:t>2</w:t>
      </w:r>
      <w:r w:rsidRPr="00737BA7">
        <w:rPr>
          <w:rFonts w:ascii="BIZ UDPゴシック" w:eastAsia="BIZ UDPゴシック" w:hAnsi="BIZ UDPゴシック" w:hint="eastAsia"/>
        </w:rPr>
        <w:t xml:space="preserve">　回答記入欄】</w:t>
      </w:r>
    </w:p>
    <w:tbl>
      <w:tblPr>
        <w:tblStyle w:val="a7"/>
        <w:tblW w:w="0" w:type="auto"/>
        <w:tblLook w:val="04A0" w:firstRow="1" w:lastRow="0" w:firstColumn="1" w:lastColumn="0" w:noHBand="0" w:noVBand="1"/>
      </w:tblPr>
      <w:tblGrid>
        <w:gridCol w:w="9736"/>
      </w:tblGrid>
      <w:tr w:rsidR="009A0D55" w14:paraId="48F0B06E" w14:textId="77777777" w:rsidTr="00737BA7">
        <w:trPr>
          <w:trHeight w:val="12810"/>
        </w:trPr>
        <w:tc>
          <w:tcPr>
            <w:tcW w:w="9736" w:type="dxa"/>
          </w:tcPr>
          <w:p w14:paraId="4DE7994B" w14:textId="77777777" w:rsidR="009A0D55" w:rsidRDefault="009A0D55">
            <w:pPr>
              <w:widowControl/>
              <w:jc w:val="left"/>
            </w:pPr>
          </w:p>
        </w:tc>
      </w:tr>
    </w:tbl>
    <w:p w14:paraId="25C6413F" w14:textId="51BBE79C" w:rsidR="00737BA7" w:rsidRDefault="00737BA7" w:rsidP="00737BA7">
      <w:pPr>
        <w:rPr>
          <w:rFonts w:ascii="BIZ UDPゴシック" w:eastAsia="BIZ UDPゴシック" w:hAnsi="BIZ UDPゴシック"/>
          <w:bdr w:val="single" w:sz="4" w:space="0" w:color="auto"/>
        </w:rPr>
      </w:pPr>
    </w:p>
    <w:p w14:paraId="30B11A46" w14:textId="77777777" w:rsidR="00737BA7" w:rsidRDefault="00737BA7">
      <w:pPr>
        <w:widowControl/>
        <w:jc w:val="left"/>
        <w:rPr>
          <w:rFonts w:ascii="BIZ UDPゴシック" w:eastAsia="BIZ UDPゴシック" w:hAnsi="BIZ UDPゴシック"/>
          <w:bdr w:val="single" w:sz="4" w:space="0" w:color="auto"/>
        </w:rPr>
      </w:pPr>
      <w:r>
        <w:rPr>
          <w:rFonts w:ascii="BIZ UDPゴシック" w:eastAsia="BIZ UDPゴシック" w:hAnsi="BIZ UDPゴシック"/>
          <w:bdr w:val="single" w:sz="4" w:space="0" w:color="auto"/>
        </w:rPr>
        <w:br w:type="page"/>
      </w:r>
    </w:p>
    <w:p w14:paraId="6A04856B" w14:textId="25E037B7" w:rsidR="00737BA7" w:rsidRPr="00686A74" w:rsidRDefault="00737BA7" w:rsidP="00737BA7">
      <w:pPr>
        <w:rPr>
          <w:rFonts w:ascii="BIZ UDPゴシック" w:eastAsia="BIZ UDPゴシック" w:hAnsi="BIZ UDPゴシック"/>
          <w:sz w:val="32"/>
          <w:szCs w:val="38"/>
        </w:rPr>
      </w:pPr>
      <w:r w:rsidRPr="00686A74">
        <w:rPr>
          <w:rFonts w:ascii="BIZ UDPゴシック" w:eastAsia="BIZ UDPゴシック" w:hAnsi="BIZ UDPゴシック" w:hint="eastAsia"/>
          <w:sz w:val="24"/>
          <w:bdr w:val="single" w:sz="4" w:space="0" w:color="auto"/>
        </w:rPr>
        <w:lastRenderedPageBreak/>
        <w:t>Step</w:t>
      </w:r>
      <w:r w:rsidRPr="00686A74">
        <w:rPr>
          <w:rFonts w:ascii="BIZ UDPゴシック" w:eastAsia="BIZ UDPゴシック" w:hAnsi="BIZ UDPゴシック"/>
          <w:sz w:val="24"/>
          <w:bdr w:val="single" w:sz="4" w:space="0" w:color="auto"/>
        </w:rPr>
        <w:t>3</w:t>
      </w:r>
    </w:p>
    <w:p w14:paraId="3B53DD04" w14:textId="4ECCD689" w:rsidR="00737BA7" w:rsidRDefault="00737BA7"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asciiTheme="minorEastAsia" w:hAnsiTheme="minorEastAsia"/>
          <w:sz w:val="24"/>
        </w:rPr>
      </w:pPr>
      <w:r w:rsidRPr="00A77486">
        <w:rPr>
          <w:rFonts w:asciiTheme="minorEastAsia" w:hAnsiTheme="minorEastAsia" w:hint="eastAsia"/>
          <w:sz w:val="24"/>
        </w:rPr>
        <w:t>収集した情報をもとに、次の理由で、緊急一時保護はせずに、在宅での指導と地域での見守りを行うことになりました。</w:t>
      </w:r>
    </w:p>
    <w:p w14:paraId="234F345E" w14:textId="77777777" w:rsidR="00A77486" w:rsidRPr="00A77486" w:rsidRDefault="00A77486"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asciiTheme="minorEastAsia" w:hAnsiTheme="minorEastAsia" w:hint="eastAsia"/>
          <w:sz w:val="24"/>
        </w:rPr>
      </w:pPr>
    </w:p>
    <w:p w14:paraId="1B52B39A" w14:textId="77777777" w:rsidR="00737BA7" w:rsidRPr="00A77486" w:rsidRDefault="00737BA7"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asciiTheme="minorEastAsia" w:hAnsiTheme="minorEastAsia"/>
          <w:sz w:val="24"/>
        </w:rPr>
      </w:pPr>
      <w:r w:rsidRPr="00A77486">
        <w:rPr>
          <w:rFonts w:asciiTheme="minorEastAsia" w:hAnsiTheme="minorEastAsia" w:hint="eastAsia"/>
          <w:sz w:val="24"/>
        </w:rPr>
        <w:t>・本児は、母乳で育てられていることもあり体重は下限に近いが、徐々にではあるが増えており、減っているわけではない。健康状態については検診で指摘されるような問題はなかった。</w:t>
      </w:r>
    </w:p>
    <w:p w14:paraId="4EC0E9EB" w14:textId="4A7181C8" w:rsidR="00737BA7" w:rsidRPr="00A77486" w:rsidRDefault="00737BA7"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asciiTheme="minorEastAsia" w:hAnsiTheme="minorEastAsia"/>
          <w:sz w:val="24"/>
        </w:rPr>
      </w:pPr>
      <w:r w:rsidRPr="00A77486">
        <w:rPr>
          <w:rFonts w:asciiTheme="minorEastAsia" w:hAnsiTheme="minorEastAsia" w:hint="eastAsia"/>
          <w:sz w:val="24"/>
        </w:rPr>
        <w:t>・夜泣きはやや少なくなっているが、昼間も母の姿が見えないと泣き出し、機嫌がなかなか直</w:t>
      </w:r>
      <w:r w:rsidR="00A77486" w:rsidRPr="00A77486">
        <w:rPr>
          <w:rFonts w:asciiTheme="minorEastAsia" w:hAnsiTheme="minorEastAsia" w:hint="eastAsia"/>
          <w:sz w:val="24"/>
        </w:rPr>
        <w:t>らな</w:t>
      </w:r>
      <w:r w:rsidRPr="00A77486">
        <w:rPr>
          <w:rFonts w:asciiTheme="minorEastAsia" w:hAnsiTheme="minorEastAsia" w:hint="eastAsia"/>
          <w:sz w:val="24"/>
        </w:rPr>
        <w:t>いので、どう対処していいのかわからず、イライラすることが多い。通告のあった乳児の泣き声は、虐待によるものではなかったと思われる。</w:t>
      </w:r>
    </w:p>
    <w:p w14:paraId="59DAC771" w14:textId="77777777" w:rsidR="00737BA7" w:rsidRPr="00A77486" w:rsidRDefault="00737BA7"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asciiTheme="minorEastAsia" w:hAnsiTheme="minorEastAsia"/>
          <w:sz w:val="24"/>
        </w:rPr>
      </w:pPr>
      <w:r w:rsidRPr="00A77486">
        <w:rPr>
          <w:rFonts w:asciiTheme="minorEastAsia" w:hAnsiTheme="minorEastAsia" w:hint="eastAsia"/>
          <w:sz w:val="24"/>
        </w:rPr>
        <w:t>・こうした状況で家事が滞ることがあり、清潔な着衣が準備できないことや、離乳食を作る気力がなくなることがあるとのことなので、ケースマネジメントにより母親をサポートできると思われる。</w:t>
      </w:r>
    </w:p>
    <w:p w14:paraId="3922298B" w14:textId="77777777" w:rsidR="00737BA7" w:rsidRPr="00A77486" w:rsidRDefault="00737BA7"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asciiTheme="minorEastAsia" w:hAnsiTheme="minorEastAsia"/>
          <w:sz w:val="24"/>
        </w:rPr>
      </w:pPr>
      <w:r w:rsidRPr="00A77486">
        <w:rPr>
          <w:rFonts w:asciiTheme="minorEastAsia" w:hAnsiTheme="minorEastAsia" w:hint="eastAsia"/>
          <w:sz w:val="24"/>
        </w:rPr>
        <w:t>・夫は今回の通告を機に、育児への参加に心がけ、妻の負担を軽減したいとのことで、家庭内での孤立を軽減できると思われる。</w:t>
      </w:r>
    </w:p>
    <w:p w14:paraId="10C6B290" w14:textId="4B3D27EE" w:rsidR="00737BA7" w:rsidRPr="00A77486" w:rsidRDefault="00737BA7"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asciiTheme="minorEastAsia" w:hAnsiTheme="minorEastAsia"/>
          <w:sz w:val="24"/>
        </w:rPr>
      </w:pPr>
      <w:r w:rsidRPr="00A77486">
        <w:rPr>
          <w:rFonts w:asciiTheme="minorEastAsia" w:hAnsiTheme="minorEastAsia" w:hint="eastAsia"/>
          <w:sz w:val="24"/>
        </w:rPr>
        <w:t>・夫の協力や、夫および母親へのカウンセリングと、児童相談所と市の子ども家庭相談の連携により、地域の子育て支援サービス資源を活用することによって、在宅での指導が可能であると判断した。</w:t>
      </w:r>
    </w:p>
    <w:p w14:paraId="0431B932" w14:textId="029A5D94" w:rsidR="00686A74" w:rsidRDefault="00686A74" w:rsidP="00686A74">
      <w:pPr>
        <w:widowControl/>
        <w:ind w:left="125" w:hangingChars="52" w:hanging="125"/>
        <w:jc w:val="left"/>
        <w:rPr>
          <w:rFonts w:ascii="HGP教科書体" w:eastAsia="HGP教科書体"/>
          <w:sz w:val="24"/>
        </w:rPr>
      </w:pPr>
    </w:p>
    <w:p w14:paraId="7704A2E5" w14:textId="77777777" w:rsidR="00686A74" w:rsidRPr="00737BA7" w:rsidRDefault="00686A74" w:rsidP="00686A74">
      <w:pPr>
        <w:widowControl/>
        <w:ind w:left="125" w:hangingChars="52" w:hanging="125"/>
        <w:jc w:val="left"/>
        <w:rPr>
          <w:rFonts w:ascii="HGP教科書体" w:eastAsia="HGP教科書体"/>
          <w:sz w:val="24"/>
        </w:rPr>
      </w:pPr>
    </w:p>
    <w:p w14:paraId="6CDF1E12" w14:textId="77777777" w:rsidR="00A77486" w:rsidRDefault="00737BA7" w:rsidP="009A0D55">
      <w:pPr>
        <w:pBdr>
          <w:top w:val="dashed" w:sz="4" w:space="1" w:color="auto"/>
          <w:left w:val="dashed" w:sz="4" w:space="4" w:color="auto"/>
          <w:bottom w:val="dashed" w:sz="4" w:space="1" w:color="auto"/>
          <w:right w:val="dashed" w:sz="4" w:space="4" w:color="auto"/>
        </w:pBdr>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課題</w:t>
      </w:r>
      <w:r w:rsidR="009A0D55" w:rsidRPr="00686A74">
        <w:rPr>
          <w:rFonts w:ascii="BIZ UDPゴシック" w:eastAsia="BIZ UDPゴシック" w:hAnsi="BIZ UDPゴシック" w:hint="eastAsia"/>
          <w:sz w:val="32"/>
          <w:szCs w:val="38"/>
        </w:rPr>
        <w:t>３．</w:t>
      </w:r>
    </w:p>
    <w:p w14:paraId="1EC5D521" w14:textId="3098B186" w:rsidR="009A0D55" w:rsidRPr="00686A74" w:rsidRDefault="00737BA7" w:rsidP="00A77486">
      <w:pPr>
        <w:pBdr>
          <w:top w:val="dashed" w:sz="4" w:space="1" w:color="auto"/>
          <w:left w:val="dashed" w:sz="4" w:space="4" w:color="auto"/>
          <w:bottom w:val="dashed" w:sz="4" w:space="1" w:color="auto"/>
          <w:right w:val="dashed" w:sz="4" w:space="4" w:color="auto"/>
        </w:pBdr>
        <w:ind w:firstLineChars="100" w:firstLine="320"/>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t>家庭養育優先の原則に鑑み、在宅での指導により、家庭養育を支援するためのケースマネジメントを行う場合、この家庭を維持するために活用できる資源について検討し、その資源とどのようにリンクするかを記してください。市の要保護児童対策地域協議会との連携、あるいは市子ども家庭総合支援拠点との連携を想定してください。</w:t>
      </w:r>
    </w:p>
    <w:p w14:paraId="3AAD58E6" w14:textId="3A68D4BA" w:rsidR="00686A74" w:rsidRDefault="00686A74">
      <w:pPr>
        <w:widowControl/>
        <w:jc w:val="left"/>
      </w:pPr>
      <w:r>
        <w:br w:type="page"/>
      </w:r>
    </w:p>
    <w:p w14:paraId="62B5B0D2" w14:textId="083DECD3" w:rsidR="009A0D55" w:rsidRPr="009A0D55" w:rsidRDefault="00686A74">
      <w:pPr>
        <w:widowControl/>
        <w:jc w:val="left"/>
      </w:pPr>
      <w:r w:rsidRPr="00737BA7">
        <w:rPr>
          <w:rFonts w:ascii="BIZ UDPゴシック" w:eastAsia="BIZ UDPゴシック" w:hAnsi="BIZ UDPゴシック" w:hint="eastAsia"/>
        </w:rPr>
        <w:lastRenderedPageBreak/>
        <w:t>【課題</w:t>
      </w:r>
      <w:r>
        <w:rPr>
          <w:rFonts w:ascii="BIZ UDPゴシック" w:eastAsia="BIZ UDPゴシック" w:hAnsi="BIZ UDPゴシック"/>
        </w:rPr>
        <w:t>3</w:t>
      </w:r>
      <w:r w:rsidRPr="00737BA7">
        <w:rPr>
          <w:rFonts w:ascii="BIZ UDPゴシック" w:eastAsia="BIZ UDPゴシック" w:hAnsi="BIZ UDPゴシック" w:hint="eastAsia"/>
        </w:rPr>
        <w:t xml:space="preserve">　回答記入欄】</w:t>
      </w:r>
    </w:p>
    <w:tbl>
      <w:tblPr>
        <w:tblStyle w:val="a7"/>
        <w:tblW w:w="0" w:type="auto"/>
        <w:tblLook w:val="04A0" w:firstRow="1" w:lastRow="0" w:firstColumn="1" w:lastColumn="0" w:noHBand="0" w:noVBand="1"/>
      </w:tblPr>
      <w:tblGrid>
        <w:gridCol w:w="9736"/>
      </w:tblGrid>
      <w:tr w:rsidR="009A0D55" w14:paraId="76C43670" w14:textId="77777777" w:rsidTr="00686A74">
        <w:trPr>
          <w:trHeight w:val="12810"/>
        </w:trPr>
        <w:tc>
          <w:tcPr>
            <w:tcW w:w="9736" w:type="dxa"/>
          </w:tcPr>
          <w:p w14:paraId="495FAEDD" w14:textId="77777777" w:rsidR="009A0D55" w:rsidRDefault="009A0D55">
            <w:pPr>
              <w:widowControl/>
              <w:jc w:val="left"/>
            </w:pPr>
          </w:p>
        </w:tc>
      </w:tr>
    </w:tbl>
    <w:p w14:paraId="52237A4E" w14:textId="442C971A" w:rsidR="00686A74" w:rsidRDefault="00686A74" w:rsidP="00686A74">
      <w:pPr>
        <w:rPr>
          <w:rFonts w:ascii="BIZ UDPゴシック" w:eastAsia="BIZ UDPゴシック" w:hAnsi="BIZ UDPゴシック"/>
          <w:sz w:val="24"/>
          <w:szCs w:val="38"/>
        </w:rPr>
      </w:pPr>
    </w:p>
    <w:p w14:paraId="7DAD8C1F" w14:textId="77777777" w:rsidR="00686A74" w:rsidRDefault="00686A74">
      <w:pPr>
        <w:widowControl/>
        <w:jc w:val="left"/>
        <w:rPr>
          <w:rFonts w:ascii="BIZ UDPゴシック" w:eastAsia="BIZ UDPゴシック" w:hAnsi="BIZ UDPゴシック"/>
          <w:sz w:val="24"/>
          <w:szCs w:val="38"/>
        </w:rPr>
      </w:pPr>
      <w:r>
        <w:rPr>
          <w:rFonts w:ascii="BIZ UDPゴシック" w:eastAsia="BIZ UDPゴシック" w:hAnsi="BIZ UDPゴシック"/>
          <w:sz w:val="24"/>
          <w:szCs w:val="38"/>
        </w:rPr>
        <w:br w:type="page"/>
      </w:r>
    </w:p>
    <w:p w14:paraId="73917AC8" w14:textId="2A9E361F" w:rsidR="00686A74" w:rsidRPr="00686A74" w:rsidRDefault="00686A74" w:rsidP="00686A74">
      <w:pPr>
        <w:rPr>
          <w:rFonts w:ascii="BIZ UDPゴシック" w:eastAsia="BIZ UDPゴシック" w:hAnsi="BIZ UDPゴシック"/>
          <w:sz w:val="32"/>
          <w:szCs w:val="38"/>
        </w:rPr>
      </w:pPr>
      <w:r w:rsidRPr="00686A74">
        <w:rPr>
          <w:rFonts w:ascii="BIZ UDPゴシック" w:eastAsia="BIZ UDPゴシック" w:hAnsi="BIZ UDPゴシック" w:hint="eastAsia"/>
          <w:sz w:val="24"/>
          <w:bdr w:val="single" w:sz="4" w:space="0" w:color="auto"/>
        </w:rPr>
        <w:lastRenderedPageBreak/>
        <w:t>Step</w:t>
      </w:r>
      <w:r w:rsidRPr="00686A74">
        <w:rPr>
          <w:rFonts w:ascii="BIZ UDPゴシック" w:eastAsia="BIZ UDPゴシック" w:hAnsi="BIZ UDPゴシック"/>
          <w:sz w:val="24"/>
          <w:bdr w:val="single" w:sz="4" w:space="0" w:color="auto"/>
        </w:rPr>
        <w:t>4</w:t>
      </w:r>
    </w:p>
    <w:p w14:paraId="0A64E80E" w14:textId="053BAB47" w:rsidR="00686A74" w:rsidRDefault="00686A74"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eastAsiaTheme="minorHAnsi"/>
          <w:sz w:val="24"/>
        </w:rPr>
      </w:pPr>
      <w:r w:rsidRPr="00A77486">
        <w:rPr>
          <w:rFonts w:eastAsiaTheme="minorHAnsi" w:hint="eastAsia"/>
          <w:sz w:val="24"/>
        </w:rPr>
        <w:t>在宅での指導を実施し、モニターし初めて３ヶ月ほど経過したときに、次のような問題が起こりました。</w:t>
      </w:r>
    </w:p>
    <w:p w14:paraId="5D268148" w14:textId="77777777" w:rsidR="00A77486" w:rsidRPr="00A77486" w:rsidRDefault="00A77486"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eastAsiaTheme="minorHAnsi" w:hint="eastAsia"/>
          <w:sz w:val="24"/>
        </w:rPr>
      </w:pPr>
    </w:p>
    <w:p w14:paraId="5C271F5A" w14:textId="77777777" w:rsidR="00686A74" w:rsidRPr="00A77486" w:rsidRDefault="00686A74" w:rsidP="00A77486">
      <w:pPr>
        <w:pBdr>
          <w:top w:val="single" w:sz="4" w:space="1" w:color="auto"/>
          <w:left w:val="single" w:sz="4" w:space="4" w:color="auto"/>
          <w:bottom w:val="single" w:sz="4" w:space="1" w:color="auto"/>
          <w:right w:val="single" w:sz="4" w:space="4" w:color="auto"/>
        </w:pBdr>
        <w:snapToGrid w:val="0"/>
        <w:spacing w:line="240" w:lineRule="atLeast"/>
        <w:rPr>
          <w:rFonts w:eastAsiaTheme="minorHAnsi"/>
          <w:sz w:val="24"/>
        </w:rPr>
      </w:pPr>
      <w:r w:rsidRPr="00A77486">
        <w:rPr>
          <w:rFonts w:eastAsiaTheme="minorHAnsi" w:hint="eastAsia"/>
          <w:sz w:val="24"/>
        </w:rPr>
        <w:t>近隣からの電話通告の概略：</w:t>
      </w:r>
    </w:p>
    <w:p w14:paraId="63EA975C" w14:textId="293A93BB" w:rsidR="00686A74" w:rsidRDefault="00686A74" w:rsidP="00A77486">
      <w:pPr>
        <w:pBdr>
          <w:top w:val="single" w:sz="4" w:space="1" w:color="auto"/>
          <w:left w:val="single" w:sz="4" w:space="4" w:color="auto"/>
          <w:bottom w:val="single" w:sz="4" w:space="1" w:color="auto"/>
          <w:right w:val="single" w:sz="4" w:space="4" w:color="auto"/>
        </w:pBdr>
        <w:snapToGrid w:val="0"/>
        <w:spacing w:line="240" w:lineRule="atLeast"/>
        <w:rPr>
          <w:rFonts w:eastAsiaTheme="minorHAnsi"/>
          <w:sz w:val="24"/>
        </w:rPr>
      </w:pPr>
      <w:bookmarkStart w:id="0" w:name="_GoBack"/>
      <w:bookmarkEnd w:id="0"/>
      <w:r w:rsidRPr="00A77486">
        <w:rPr>
          <w:rFonts w:eastAsiaTheme="minorHAnsi" w:hint="eastAsia"/>
          <w:sz w:val="24"/>
        </w:rPr>
        <w:t>「近所から子どもの泣き声が頻繁にする。虐待かもしれないので心配なので対応してほしい。」（通告者は以前とは別の人物。）</w:t>
      </w:r>
    </w:p>
    <w:p w14:paraId="474227FA" w14:textId="77777777" w:rsidR="00A77486" w:rsidRPr="00A77486" w:rsidRDefault="00A77486"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eastAsiaTheme="minorHAnsi" w:hint="eastAsia"/>
          <w:sz w:val="24"/>
        </w:rPr>
      </w:pPr>
    </w:p>
    <w:p w14:paraId="389E3F9D" w14:textId="500480C1" w:rsidR="00686A74" w:rsidRDefault="00686A74"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eastAsiaTheme="minorHAnsi"/>
          <w:sz w:val="24"/>
        </w:rPr>
      </w:pPr>
      <w:r w:rsidRPr="00A77486">
        <w:rPr>
          <w:rFonts w:eastAsiaTheme="minorHAnsi" w:hint="eastAsia"/>
          <w:sz w:val="24"/>
        </w:rPr>
        <w:t>即座の家庭訪問と児童相談所の記録、および連携する要保護児童対策地域協議会から得られた情報を整理すると次のようになりました。</w:t>
      </w:r>
    </w:p>
    <w:p w14:paraId="57CC4B45" w14:textId="77777777" w:rsidR="00A77486" w:rsidRPr="00A77486" w:rsidRDefault="00A77486" w:rsidP="00A77486">
      <w:pPr>
        <w:pBdr>
          <w:top w:val="single" w:sz="4" w:space="1" w:color="auto"/>
          <w:left w:val="single" w:sz="4" w:space="4" w:color="auto"/>
          <w:bottom w:val="single" w:sz="4" w:space="1" w:color="auto"/>
          <w:right w:val="single" w:sz="4" w:space="4" w:color="auto"/>
        </w:pBdr>
        <w:snapToGrid w:val="0"/>
        <w:spacing w:line="240" w:lineRule="atLeast"/>
        <w:ind w:firstLineChars="100" w:firstLine="240"/>
        <w:rPr>
          <w:rFonts w:eastAsiaTheme="minorHAnsi" w:hint="eastAsia"/>
          <w:sz w:val="24"/>
        </w:rPr>
      </w:pPr>
    </w:p>
    <w:p w14:paraId="29FB2D66" w14:textId="77777777" w:rsidR="00686A74" w:rsidRPr="00A77486" w:rsidRDefault="00686A74"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eastAsiaTheme="minorHAnsi"/>
          <w:sz w:val="24"/>
        </w:rPr>
      </w:pPr>
      <w:r w:rsidRPr="00A77486">
        <w:rPr>
          <w:rFonts w:eastAsiaTheme="minorHAnsi" w:hint="eastAsia"/>
          <w:sz w:val="24"/>
        </w:rPr>
        <w:t>・家庭訪問し、目視による対象児の安否確認および健康状態の確認をしたが、子どもの健康状態には特に問題は見られなかった。</w:t>
      </w:r>
    </w:p>
    <w:p w14:paraId="240960D9" w14:textId="77777777" w:rsidR="00686A74" w:rsidRPr="00A77486" w:rsidRDefault="00686A74"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eastAsiaTheme="minorHAnsi"/>
          <w:sz w:val="24"/>
        </w:rPr>
      </w:pPr>
      <w:r w:rsidRPr="00A77486">
        <w:rPr>
          <w:rFonts w:eastAsiaTheme="minorHAnsi" w:hint="eastAsia"/>
          <w:sz w:val="24"/>
        </w:rPr>
        <w:t>・要保護児童対策地域協議会では要支援児童およびハイリスクケースとして処遇対象となっている。モニタリングによると、母親はリンクした子育て支援サービスを十分には活用していないとのこと。</w:t>
      </w:r>
    </w:p>
    <w:p w14:paraId="16D5208D" w14:textId="77777777" w:rsidR="00686A74" w:rsidRPr="00A77486" w:rsidRDefault="00686A74"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eastAsiaTheme="minorHAnsi"/>
          <w:sz w:val="24"/>
        </w:rPr>
      </w:pPr>
      <w:r w:rsidRPr="00A77486">
        <w:rPr>
          <w:rFonts w:eastAsiaTheme="minorHAnsi" w:hint="eastAsia"/>
          <w:sz w:val="24"/>
        </w:rPr>
        <w:t>・夫の協力も、仕事の忙しさを理由に不十分な状態が続いており、夫の側の変化があまり見られない。</w:t>
      </w:r>
    </w:p>
    <w:p w14:paraId="094E9226" w14:textId="77777777" w:rsidR="00686A74" w:rsidRPr="00A77486" w:rsidRDefault="00686A74"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eastAsiaTheme="minorHAnsi"/>
          <w:sz w:val="24"/>
        </w:rPr>
      </w:pPr>
      <w:r w:rsidRPr="00A77486">
        <w:rPr>
          <w:rFonts w:eastAsiaTheme="minorHAnsi" w:hint="eastAsia"/>
          <w:sz w:val="24"/>
        </w:rPr>
        <w:t>・児童相談所が行う父母カウンセリングは、ワンクール６週間を終えたが、継続となっている。しかし、最近、欠席がみられるようになった。</w:t>
      </w:r>
    </w:p>
    <w:p w14:paraId="558AAD70" w14:textId="07EA2AE0" w:rsidR="00686A74" w:rsidRPr="00A77486" w:rsidRDefault="00686A74" w:rsidP="00A77486">
      <w:pPr>
        <w:widowControl/>
        <w:pBdr>
          <w:top w:val="single" w:sz="4" w:space="1" w:color="auto"/>
          <w:left w:val="single" w:sz="4" w:space="4" w:color="auto"/>
          <w:bottom w:val="single" w:sz="4" w:space="1" w:color="auto"/>
          <w:right w:val="single" w:sz="4" w:space="4" w:color="auto"/>
        </w:pBdr>
        <w:snapToGrid w:val="0"/>
        <w:spacing w:line="240" w:lineRule="atLeast"/>
        <w:ind w:left="240" w:hangingChars="100" w:hanging="240"/>
        <w:jc w:val="left"/>
        <w:rPr>
          <w:rFonts w:eastAsiaTheme="minorHAnsi"/>
          <w:sz w:val="24"/>
        </w:rPr>
      </w:pPr>
      <w:r w:rsidRPr="00A77486">
        <w:rPr>
          <w:rFonts w:eastAsiaTheme="minorHAnsi" w:hint="eastAsia"/>
          <w:sz w:val="24"/>
        </w:rPr>
        <w:t>・母親は育児に対する不安と負担を感じることが以前よりも増したと言っており、母親の精神的な負担も増加している可能性があるようだ。</w:t>
      </w:r>
    </w:p>
    <w:p w14:paraId="3D7B8B59" w14:textId="77777777" w:rsidR="00686A74" w:rsidRPr="00686A74" w:rsidRDefault="00686A74" w:rsidP="00686A74">
      <w:pPr>
        <w:widowControl/>
        <w:ind w:left="125" w:hangingChars="52" w:hanging="125"/>
        <w:jc w:val="left"/>
        <w:rPr>
          <w:rFonts w:ascii="HGP教科書体" w:eastAsia="HGP教科書体"/>
          <w:sz w:val="24"/>
        </w:rPr>
      </w:pPr>
    </w:p>
    <w:p w14:paraId="1F6FFBB1" w14:textId="51155D3E" w:rsidR="00A77486" w:rsidRDefault="00A77486" w:rsidP="007A169F">
      <w:pPr>
        <w:pBdr>
          <w:top w:val="dashed" w:sz="4" w:space="1" w:color="auto"/>
          <w:left w:val="dashed" w:sz="4" w:space="4" w:color="auto"/>
          <w:bottom w:val="dashed" w:sz="4" w:space="1" w:color="auto"/>
          <w:right w:val="dashed" w:sz="4" w:space="4" w:color="auto"/>
        </w:pBdr>
        <w:rPr>
          <w:rFonts w:ascii="BIZ UDPゴシック" w:eastAsia="BIZ UDPゴシック" w:hAnsi="BIZ UDPゴシック"/>
          <w:sz w:val="32"/>
          <w:szCs w:val="38"/>
        </w:rPr>
      </w:pPr>
      <w:r>
        <w:rPr>
          <w:rFonts w:ascii="BIZ UDPゴシック" w:eastAsia="BIZ UDPゴシック" w:hAnsi="BIZ UDPゴシック" w:hint="eastAsia"/>
          <w:sz w:val="32"/>
          <w:szCs w:val="38"/>
        </w:rPr>
        <w:t>課題</w:t>
      </w:r>
      <w:r w:rsidR="009A0D55" w:rsidRPr="00686A74">
        <w:rPr>
          <w:rFonts w:ascii="BIZ UDPゴシック" w:eastAsia="BIZ UDPゴシック" w:hAnsi="BIZ UDPゴシック" w:hint="eastAsia"/>
          <w:sz w:val="32"/>
          <w:szCs w:val="38"/>
        </w:rPr>
        <w:t>４．</w:t>
      </w:r>
    </w:p>
    <w:p w14:paraId="635E0748" w14:textId="53708A21" w:rsidR="00686A74" w:rsidRDefault="007A169F" w:rsidP="00A77486">
      <w:pPr>
        <w:pBdr>
          <w:top w:val="dashed" w:sz="4" w:space="1" w:color="auto"/>
          <w:left w:val="dashed" w:sz="4" w:space="4" w:color="auto"/>
          <w:bottom w:val="dashed" w:sz="4" w:space="1" w:color="auto"/>
          <w:right w:val="dashed" w:sz="4" w:space="4" w:color="auto"/>
        </w:pBdr>
        <w:ind w:firstLineChars="100" w:firstLine="320"/>
      </w:pPr>
      <w:r w:rsidRPr="007A169F">
        <w:rPr>
          <w:rFonts w:ascii="BIZ UDPゴシック" w:eastAsia="BIZ UDPゴシック" w:hAnsi="BIZ UDPゴシック" w:hint="eastAsia"/>
          <w:sz w:val="32"/>
          <w:szCs w:val="38"/>
        </w:rPr>
        <w:t>家庭外措置を検討する必要があるでしょうか。子どもの最前の利益を主として考慮し、家庭養育優先の原則を考えながら判断をしてください。判断をするにあたって必要な情報と、そうした情報に基づく判断の根拠を記してください。</w:t>
      </w:r>
      <w:r w:rsidR="00686A74">
        <w:br w:type="page"/>
      </w:r>
    </w:p>
    <w:p w14:paraId="4E2DC354" w14:textId="5491AF42" w:rsidR="009A0D55" w:rsidRDefault="00686A74">
      <w:pPr>
        <w:widowControl/>
        <w:jc w:val="left"/>
      </w:pPr>
      <w:r w:rsidRPr="00737BA7">
        <w:rPr>
          <w:rFonts w:ascii="BIZ UDPゴシック" w:eastAsia="BIZ UDPゴシック" w:hAnsi="BIZ UDPゴシック" w:hint="eastAsia"/>
        </w:rPr>
        <w:lastRenderedPageBreak/>
        <w:t>【課題</w:t>
      </w:r>
      <w:r>
        <w:rPr>
          <w:rFonts w:ascii="BIZ UDPゴシック" w:eastAsia="BIZ UDPゴシック" w:hAnsi="BIZ UDPゴシック"/>
        </w:rPr>
        <w:t>4</w:t>
      </w:r>
      <w:r w:rsidRPr="00737BA7">
        <w:rPr>
          <w:rFonts w:ascii="BIZ UDPゴシック" w:eastAsia="BIZ UDPゴシック" w:hAnsi="BIZ UDPゴシック" w:hint="eastAsia"/>
        </w:rPr>
        <w:t xml:space="preserve">　回答記入欄】</w:t>
      </w:r>
    </w:p>
    <w:tbl>
      <w:tblPr>
        <w:tblStyle w:val="a7"/>
        <w:tblW w:w="0" w:type="auto"/>
        <w:tblLook w:val="04A0" w:firstRow="1" w:lastRow="0" w:firstColumn="1" w:lastColumn="0" w:noHBand="0" w:noVBand="1"/>
      </w:tblPr>
      <w:tblGrid>
        <w:gridCol w:w="9736"/>
      </w:tblGrid>
      <w:tr w:rsidR="009A0D55" w14:paraId="78419C4F" w14:textId="77777777" w:rsidTr="00686A74">
        <w:trPr>
          <w:trHeight w:val="12952"/>
        </w:trPr>
        <w:tc>
          <w:tcPr>
            <w:tcW w:w="9736" w:type="dxa"/>
          </w:tcPr>
          <w:p w14:paraId="4530B2A1" w14:textId="77777777" w:rsidR="009A0D55" w:rsidRDefault="009A0D55" w:rsidP="009A0D55">
            <w:pPr>
              <w:widowControl/>
              <w:jc w:val="left"/>
            </w:pPr>
          </w:p>
        </w:tc>
      </w:tr>
    </w:tbl>
    <w:p w14:paraId="6C10393D" w14:textId="5208095B" w:rsidR="003B63E2" w:rsidRDefault="003B63E2" w:rsidP="009A0D55">
      <w:pPr>
        <w:widowControl/>
        <w:jc w:val="left"/>
      </w:pPr>
    </w:p>
    <w:p w14:paraId="116232A1" w14:textId="77777777" w:rsidR="00A77486" w:rsidRDefault="00B76D6B" w:rsidP="00B76D6B">
      <w:pPr>
        <w:pBdr>
          <w:top w:val="dashed" w:sz="4" w:space="1" w:color="auto"/>
          <w:left w:val="dashed" w:sz="4" w:space="4" w:color="auto"/>
          <w:bottom w:val="dashed" w:sz="4" w:space="1" w:color="auto"/>
          <w:right w:val="dashed" w:sz="4" w:space="4" w:color="auto"/>
        </w:pBdr>
        <w:rPr>
          <w:rFonts w:ascii="BIZ UDPゴシック" w:eastAsia="BIZ UDPゴシック" w:hAnsi="BIZ UDPゴシック"/>
          <w:sz w:val="32"/>
          <w:szCs w:val="38"/>
        </w:rPr>
      </w:pPr>
      <w:r w:rsidRPr="00686A74">
        <w:rPr>
          <w:rFonts w:ascii="BIZ UDPゴシック" w:eastAsia="BIZ UDPゴシック" w:hAnsi="BIZ UDPゴシック" w:hint="eastAsia"/>
          <w:sz w:val="32"/>
          <w:szCs w:val="38"/>
        </w:rPr>
        <w:lastRenderedPageBreak/>
        <w:t>問</w:t>
      </w:r>
      <w:r>
        <w:rPr>
          <w:rFonts w:ascii="BIZ UDPゴシック" w:eastAsia="BIZ UDPゴシック" w:hAnsi="BIZ UDPゴシック" w:hint="eastAsia"/>
          <w:sz w:val="32"/>
          <w:szCs w:val="38"/>
        </w:rPr>
        <w:t>5</w:t>
      </w:r>
      <w:r w:rsidRPr="00686A74">
        <w:rPr>
          <w:rFonts w:ascii="BIZ UDPゴシック" w:eastAsia="BIZ UDPゴシック" w:hAnsi="BIZ UDPゴシック" w:hint="eastAsia"/>
          <w:sz w:val="32"/>
          <w:szCs w:val="38"/>
        </w:rPr>
        <w:t>．</w:t>
      </w:r>
    </w:p>
    <w:p w14:paraId="1077BF6C" w14:textId="5403D032" w:rsidR="00B76D6B" w:rsidRPr="00686A74" w:rsidRDefault="00B76D6B" w:rsidP="00A77486">
      <w:pPr>
        <w:pBdr>
          <w:top w:val="dashed" w:sz="4" w:space="1" w:color="auto"/>
          <w:left w:val="dashed" w:sz="4" w:space="4" w:color="auto"/>
          <w:bottom w:val="dashed" w:sz="4" w:space="1" w:color="auto"/>
          <w:right w:val="dashed" w:sz="4" w:space="4" w:color="auto"/>
        </w:pBdr>
        <w:ind w:firstLineChars="100" w:firstLine="320"/>
        <w:rPr>
          <w:rFonts w:ascii="BIZ UDPゴシック" w:eastAsia="BIZ UDPゴシック" w:hAnsi="BIZ UDPゴシック"/>
          <w:sz w:val="32"/>
          <w:szCs w:val="38"/>
        </w:rPr>
      </w:pPr>
      <w:r>
        <w:rPr>
          <w:rFonts w:ascii="BIZ UDPゴシック" w:eastAsia="BIZ UDPゴシック" w:hAnsi="BIZ UDPゴシック" w:hint="eastAsia"/>
          <w:sz w:val="32"/>
          <w:szCs w:val="38"/>
        </w:rPr>
        <w:t>解説動画を視聴後、個人ワークを</w:t>
      </w:r>
      <w:r w:rsidR="00A77486">
        <w:rPr>
          <w:rFonts w:ascii="BIZ UDPゴシック" w:eastAsia="BIZ UDPゴシック" w:hAnsi="BIZ UDPゴシック" w:hint="eastAsia"/>
          <w:sz w:val="32"/>
          <w:szCs w:val="38"/>
        </w:rPr>
        <w:t>通して</w:t>
      </w:r>
      <w:r>
        <w:rPr>
          <w:rFonts w:ascii="BIZ UDPゴシック" w:eastAsia="BIZ UDPゴシック" w:hAnsi="BIZ UDPゴシック" w:hint="eastAsia"/>
          <w:sz w:val="32"/>
          <w:szCs w:val="38"/>
        </w:rPr>
        <w:t>気づいたこと、感じたことについて記載してください。</w:t>
      </w:r>
    </w:p>
    <w:p w14:paraId="5655ABEF" w14:textId="77777777" w:rsidR="00B76D6B" w:rsidRDefault="00B76D6B" w:rsidP="00B76D6B">
      <w:pPr>
        <w:widowControl/>
        <w:jc w:val="left"/>
        <w:rPr>
          <w:rFonts w:ascii="BIZ UDPゴシック" w:eastAsia="BIZ UDPゴシック" w:hAnsi="BIZ UDPゴシック"/>
        </w:rPr>
      </w:pPr>
    </w:p>
    <w:p w14:paraId="7066C382" w14:textId="7C229907" w:rsidR="00B76D6B" w:rsidRDefault="00B76D6B" w:rsidP="00B76D6B">
      <w:pPr>
        <w:widowControl/>
        <w:jc w:val="left"/>
      </w:pPr>
      <w:r w:rsidRPr="00737BA7">
        <w:rPr>
          <w:rFonts w:ascii="BIZ UDPゴシック" w:eastAsia="BIZ UDPゴシック" w:hAnsi="BIZ UDPゴシック" w:hint="eastAsia"/>
        </w:rPr>
        <w:t>【課題</w:t>
      </w:r>
      <w:r>
        <w:rPr>
          <w:rFonts w:ascii="BIZ UDPゴシック" w:eastAsia="BIZ UDPゴシック" w:hAnsi="BIZ UDPゴシック" w:hint="eastAsia"/>
        </w:rPr>
        <w:t>5</w:t>
      </w:r>
      <w:r w:rsidRPr="00737BA7">
        <w:rPr>
          <w:rFonts w:ascii="BIZ UDPゴシック" w:eastAsia="BIZ UDPゴシック" w:hAnsi="BIZ UDPゴシック" w:hint="eastAsia"/>
        </w:rPr>
        <w:t xml:space="preserve">　回答記入欄】</w:t>
      </w:r>
    </w:p>
    <w:tbl>
      <w:tblPr>
        <w:tblStyle w:val="a7"/>
        <w:tblW w:w="0" w:type="auto"/>
        <w:tblLook w:val="04A0" w:firstRow="1" w:lastRow="0" w:firstColumn="1" w:lastColumn="0" w:noHBand="0" w:noVBand="1"/>
      </w:tblPr>
      <w:tblGrid>
        <w:gridCol w:w="9736"/>
      </w:tblGrid>
      <w:tr w:rsidR="00B76D6B" w14:paraId="62484980" w14:textId="77777777" w:rsidTr="00A77486">
        <w:trPr>
          <w:trHeight w:val="10521"/>
        </w:trPr>
        <w:tc>
          <w:tcPr>
            <w:tcW w:w="9736" w:type="dxa"/>
          </w:tcPr>
          <w:p w14:paraId="3167482A" w14:textId="77777777" w:rsidR="00B76D6B" w:rsidRDefault="00B76D6B" w:rsidP="002E4331">
            <w:pPr>
              <w:widowControl/>
              <w:jc w:val="left"/>
            </w:pPr>
          </w:p>
        </w:tc>
      </w:tr>
    </w:tbl>
    <w:p w14:paraId="0A388FF7" w14:textId="77777777" w:rsidR="00B76D6B" w:rsidRPr="00B76D6B" w:rsidRDefault="00B76D6B" w:rsidP="00B76D6B">
      <w:pPr>
        <w:widowControl/>
        <w:jc w:val="left"/>
      </w:pPr>
    </w:p>
    <w:sectPr w:rsidR="00B76D6B" w:rsidRPr="00B76D6B" w:rsidSect="003E5561">
      <w:headerReference w:type="default" r:id="rId6"/>
      <w:pgSz w:w="11906" w:h="16838"/>
      <w:pgMar w:top="1440" w:right="1021" w:bottom="1440" w:left="1021" w:header="22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6323" w14:textId="77777777" w:rsidR="003B63E2" w:rsidRDefault="003B63E2" w:rsidP="003B63E2">
      <w:r>
        <w:separator/>
      </w:r>
    </w:p>
  </w:endnote>
  <w:endnote w:type="continuationSeparator" w:id="0">
    <w:p w14:paraId="6A723FBB" w14:textId="77777777" w:rsidR="003B63E2" w:rsidRDefault="003B63E2" w:rsidP="003B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1F3B" w14:textId="77777777" w:rsidR="003B63E2" w:rsidRDefault="003B63E2" w:rsidP="003B63E2">
      <w:r>
        <w:separator/>
      </w:r>
    </w:p>
  </w:footnote>
  <w:footnote w:type="continuationSeparator" w:id="0">
    <w:p w14:paraId="392BEA63" w14:textId="77777777" w:rsidR="003B63E2" w:rsidRDefault="003B63E2" w:rsidP="003B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F46C" w14:textId="18F57F3C" w:rsidR="003B63E2" w:rsidRDefault="003B63E2" w:rsidP="003B63E2">
    <w:pPr>
      <w:jc w:val="right"/>
    </w:pPr>
    <w:r>
      <w:rPr>
        <w:rFonts w:hint="eastAsia"/>
      </w:rPr>
      <w:t xml:space="preserve">　全国社会福祉協議会　中央福祉学院</w:t>
    </w:r>
  </w:p>
  <w:p w14:paraId="4AAA591E" w14:textId="7947B184" w:rsidR="003B63E2" w:rsidRPr="003B63E2" w:rsidRDefault="003B63E2" w:rsidP="003B63E2">
    <w:pPr>
      <w:jc w:val="right"/>
    </w:pPr>
    <w:r>
      <w:rPr>
        <w:rFonts w:hint="eastAsia"/>
      </w:rPr>
      <w:t>児童福祉司資格認定通信課程</w:t>
    </w:r>
    <w:r w:rsidR="00737BA7">
      <w:rPr>
        <w:rFonts w:hint="eastAsia"/>
      </w:rPr>
      <w:t xml:space="preserve">　</w:t>
    </w:r>
    <w:r>
      <w:rPr>
        <w:rFonts w:hint="eastAsia"/>
      </w:rPr>
      <w:t>児童ソーシャルワーク演習　個人ワークシート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0B"/>
    <w:rsid w:val="000977F9"/>
    <w:rsid w:val="000C03AB"/>
    <w:rsid w:val="001302C9"/>
    <w:rsid w:val="00182399"/>
    <w:rsid w:val="00292E61"/>
    <w:rsid w:val="003B63E2"/>
    <w:rsid w:val="003E5561"/>
    <w:rsid w:val="00686A74"/>
    <w:rsid w:val="006A590B"/>
    <w:rsid w:val="00737BA7"/>
    <w:rsid w:val="007A169F"/>
    <w:rsid w:val="00922F2B"/>
    <w:rsid w:val="009A0D55"/>
    <w:rsid w:val="00A14BB6"/>
    <w:rsid w:val="00A24491"/>
    <w:rsid w:val="00A77486"/>
    <w:rsid w:val="00B16BE3"/>
    <w:rsid w:val="00B76D6B"/>
    <w:rsid w:val="00BF7F03"/>
    <w:rsid w:val="00CC1118"/>
    <w:rsid w:val="00D454EC"/>
    <w:rsid w:val="00E8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967F4C"/>
  <w15:chartTrackingRefBased/>
  <w15:docId w15:val="{D6B2F149-482B-43F0-B41F-B3C57BA1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3E2"/>
    <w:pPr>
      <w:tabs>
        <w:tab w:val="center" w:pos="4252"/>
        <w:tab w:val="right" w:pos="8504"/>
      </w:tabs>
      <w:snapToGrid w:val="0"/>
    </w:pPr>
  </w:style>
  <w:style w:type="character" w:customStyle="1" w:styleId="a4">
    <w:name w:val="ヘッダー (文字)"/>
    <w:basedOn w:val="a0"/>
    <w:link w:val="a3"/>
    <w:uiPriority w:val="99"/>
    <w:rsid w:val="003B63E2"/>
  </w:style>
  <w:style w:type="paragraph" w:styleId="a5">
    <w:name w:val="footer"/>
    <w:basedOn w:val="a"/>
    <w:link w:val="a6"/>
    <w:uiPriority w:val="99"/>
    <w:unhideWhenUsed/>
    <w:rsid w:val="003B63E2"/>
    <w:pPr>
      <w:tabs>
        <w:tab w:val="center" w:pos="4252"/>
        <w:tab w:val="right" w:pos="8504"/>
      </w:tabs>
      <w:snapToGrid w:val="0"/>
    </w:pPr>
  </w:style>
  <w:style w:type="character" w:customStyle="1" w:styleId="a6">
    <w:name w:val="フッター (文字)"/>
    <w:basedOn w:val="a0"/>
    <w:link w:val="a5"/>
    <w:uiPriority w:val="99"/>
    <w:rsid w:val="003B63E2"/>
  </w:style>
  <w:style w:type="table" w:styleId="a7">
    <w:name w:val="Table Grid"/>
    <w:basedOn w:val="a1"/>
    <w:uiPriority w:val="39"/>
    <w:rsid w:val="003B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2F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柏田 遥平</dc:creator>
  <cp:keywords/>
  <dc:description/>
  <cp:lastModifiedBy>伊藤 久美子</cp:lastModifiedBy>
  <cp:revision>14</cp:revision>
  <cp:lastPrinted>2021-11-10T09:48:00Z</cp:lastPrinted>
  <dcterms:created xsi:type="dcterms:W3CDTF">2020-08-28T06:29:00Z</dcterms:created>
  <dcterms:modified xsi:type="dcterms:W3CDTF">2021-11-10T09:57:00Z</dcterms:modified>
</cp:coreProperties>
</file>